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D1B0" w14:textId="77777777" w:rsidR="004770B0" w:rsidRDefault="00717D1D" w:rsidP="004770B0">
      <w:pPr>
        <w:spacing w:after="0"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Hlk140543515"/>
      <w:r w:rsidRPr="004770B0">
        <w:rPr>
          <w:rFonts w:ascii="微軟正黑體" w:eastAsia="微軟正黑體" w:hAnsi="微軟正黑體"/>
          <w:b/>
          <w:bCs/>
          <w:sz w:val="36"/>
          <w:szCs w:val="36"/>
        </w:rPr>
        <w:t>2023桃園</w:t>
      </w:r>
      <w:bookmarkStart w:id="1" w:name="_Hlk140542237"/>
      <w:r w:rsidRPr="004770B0">
        <w:rPr>
          <w:rFonts w:ascii="微軟正黑體" w:eastAsia="微軟正黑體" w:hAnsi="微軟正黑體"/>
          <w:b/>
          <w:bCs/>
          <w:sz w:val="36"/>
          <w:szCs w:val="36"/>
        </w:rPr>
        <w:t>「</w:t>
      </w:r>
      <w:bookmarkStart w:id="2" w:name="_Hlk139152024"/>
      <w:r w:rsidRPr="004770B0">
        <w:rPr>
          <w:rFonts w:ascii="微軟正黑體" w:eastAsia="微軟正黑體" w:hAnsi="微軟正黑體"/>
          <w:b/>
          <w:bCs/>
          <w:sz w:val="36"/>
          <w:szCs w:val="36"/>
        </w:rPr>
        <w:t>尋找水麗</w:t>
      </w:r>
      <w:bookmarkEnd w:id="2"/>
      <w:r w:rsidRPr="004770B0">
        <w:rPr>
          <w:rFonts w:ascii="微軟正黑體" w:eastAsia="微軟正黑體" w:hAnsi="微軟正黑體"/>
          <w:b/>
          <w:bCs/>
          <w:sz w:val="36"/>
          <w:szCs w:val="36"/>
        </w:rPr>
        <w:t>」</w:t>
      </w:r>
      <w:bookmarkEnd w:id="0"/>
      <w:bookmarkEnd w:id="1"/>
      <w:r w:rsidRPr="004770B0">
        <w:rPr>
          <w:rFonts w:ascii="微軟正黑體" w:eastAsia="微軟正黑體" w:hAnsi="微軟正黑體"/>
          <w:b/>
          <w:bCs/>
          <w:sz w:val="36"/>
          <w:szCs w:val="36"/>
        </w:rPr>
        <w:t>寫生比賽</w:t>
      </w:r>
    </w:p>
    <w:p w14:paraId="741119DB" w14:textId="2D3CA828" w:rsidR="00555890" w:rsidRPr="004770B0" w:rsidRDefault="00717D1D" w:rsidP="004770B0">
      <w:pPr>
        <w:spacing w:after="0"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770B0">
        <w:rPr>
          <w:rFonts w:ascii="微軟正黑體" w:eastAsia="微軟正黑體" w:hAnsi="微軟正黑體"/>
          <w:b/>
          <w:bCs/>
          <w:sz w:val="36"/>
          <w:szCs w:val="36"/>
        </w:rPr>
        <w:t>報名簡章</w:t>
      </w:r>
    </w:p>
    <w:p w14:paraId="1574190C" w14:textId="77777777" w:rsidR="004014E1" w:rsidRDefault="00717D1D" w:rsidP="004014E1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競賽宗旨：</w:t>
      </w:r>
    </w:p>
    <w:p w14:paraId="2E3B29A9" w14:textId="5E9F0448" w:rsidR="00555890" w:rsidRPr="004014E1" w:rsidRDefault="00717D1D" w:rsidP="004014E1">
      <w:pPr>
        <w:pStyle w:val="af5"/>
        <w:spacing w:beforeLines="50" w:before="228" w:after="0" w:line="440" w:lineRule="exact"/>
        <w:ind w:left="720" w:firstLine="240"/>
        <w:rPr>
          <w:rFonts w:ascii="微軟正黑體" w:eastAsia="微軟正黑體" w:hAnsi="微軟正黑體"/>
          <w:b/>
          <w:bCs/>
          <w:sz w:val="28"/>
          <w:szCs w:val="28"/>
        </w:rPr>
      </w:pPr>
      <w:r w:rsidRPr="004014E1">
        <w:rPr>
          <w:rFonts w:ascii="微軟正黑體" w:eastAsia="微軟正黑體" w:hAnsi="微軟正黑體"/>
          <w:sz w:val="24"/>
          <w:szCs w:val="24"/>
        </w:rPr>
        <w:t>桃園一向有「</w:t>
      </w:r>
      <w:proofErr w:type="gramStart"/>
      <w:r w:rsidRPr="004014E1">
        <w:rPr>
          <w:rFonts w:ascii="微軟正黑體" w:eastAsia="微軟正黑體" w:hAnsi="微軟正黑體"/>
          <w:sz w:val="24"/>
          <w:szCs w:val="24"/>
        </w:rPr>
        <w:t>千塘之</w:t>
      </w:r>
      <w:proofErr w:type="gramEnd"/>
      <w:r w:rsidRPr="004014E1">
        <w:rPr>
          <w:rFonts w:ascii="微軟正黑體" w:eastAsia="微軟正黑體" w:hAnsi="微軟正黑體"/>
          <w:sz w:val="24"/>
          <w:szCs w:val="24"/>
        </w:rPr>
        <w:t>鄉」的美名，大埤小</w:t>
      </w:r>
      <w:proofErr w:type="gramStart"/>
      <w:r w:rsidRPr="004014E1">
        <w:rPr>
          <w:rFonts w:ascii="微軟正黑體" w:eastAsia="微軟正黑體" w:hAnsi="微軟正黑體"/>
          <w:sz w:val="24"/>
          <w:szCs w:val="24"/>
        </w:rPr>
        <w:t>圳</w:t>
      </w:r>
      <w:proofErr w:type="gramEnd"/>
      <w:r w:rsidRPr="004014E1">
        <w:rPr>
          <w:rFonts w:ascii="微軟正黑體" w:eastAsia="微軟正黑體" w:hAnsi="微軟正黑體"/>
          <w:sz w:val="24"/>
          <w:szCs w:val="24"/>
        </w:rPr>
        <w:t>串起密密麻麻的水路，不僅滋潤了乾涸的大地，也為萬物帶來生機。近年來</w:t>
      </w:r>
      <w:r w:rsidR="009736B6" w:rsidRPr="004014E1">
        <w:rPr>
          <w:rFonts w:ascii="微軟正黑體" w:eastAsia="微軟正黑體" w:hAnsi="微軟正黑體" w:hint="eastAsia"/>
          <w:sz w:val="24"/>
          <w:szCs w:val="24"/>
        </w:rPr>
        <w:t>農業部</w:t>
      </w:r>
      <w:r w:rsidRPr="004014E1">
        <w:rPr>
          <w:rFonts w:ascii="微軟正黑體" w:eastAsia="微軟正黑體" w:hAnsi="微軟正黑體"/>
          <w:sz w:val="24"/>
          <w:szCs w:val="24"/>
        </w:rPr>
        <w:t>農田水利署桃園管理處，積極推動農田水利設施更新及綠美化工程改善計畫，不僅延展了灌溉水</w:t>
      </w:r>
      <w:proofErr w:type="gramStart"/>
      <w:r w:rsidRPr="004014E1">
        <w:rPr>
          <w:rFonts w:ascii="微軟正黑體" w:eastAsia="微軟正黑體" w:hAnsi="微軟正黑體"/>
          <w:sz w:val="24"/>
          <w:szCs w:val="24"/>
        </w:rPr>
        <w:t>圳</w:t>
      </w:r>
      <w:proofErr w:type="gramEnd"/>
      <w:r w:rsidRPr="004014E1">
        <w:rPr>
          <w:rFonts w:ascii="微軟正黑體" w:eastAsia="微軟正黑體" w:hAnsi="微軟正黑體"/>
          <w:sz w:val="24"/>
          <w:szCs w:val="24"/>
        </w:rPr>
        <w:t>的使用效能，也讓一般民眾得以更舒適、更悠閒的方式親近</w:t>
      </w:r>
      <w:proofErr w:type="gramStart"/>
      <w:r w:rsidRPr="004014E1">
        <w:rPr>
          <w:rFonts w:ascii="微軟正黑體" w:eastAsia="微軟正黑體" w:hAnsi="微軟正黑體"/>
          <w:sz w:val="24"/>
          <w:szCs w:val="24"/>
        </w:rPr>
        <w:t>埤</w:t>
      </w:r>
      <w:proofErr w:type="gramEnd"/>
      <w:r w:rsidRPr="004014E1">
        <w:rPr>
          <w:rFonts w:ascii="微軟正黑體" w:eastAsia="微軟正黑體" w:hAnsi="微軟正黑體"/>
          <w:sz w:val="24"/>
          <w:szCs w:val="24"/>
        </w:rPr>
        <w:t>塘，因此，透過辦理「尋找水麗」寫生比賽，引導孩子們細心觀察</w:t>
      </w:r>
      <w:proofErr w:type="gramStart"/>
      <w:r w:rsidRPr="004014E1">
        <w:rPr>
          <w:rFonts w:ascii="微軟正黑體" w:eastAsia="微軟正黑體" w:hAnsi="微軟正黑體"/>
          <w:sz w:val="24"/>
          <w:szCs w:val="24"/>
        </w:rPr>
        <w:t>埤</w:t>
      </w:r>
      <w:proofErr w:type="gramEnd"/>
      <w:r w:rsidRPr="004014E1">
        <w:rPr>
          <w:rFonts w:ascii="微軟正黑體" w:eastAsia="微軟正黑體" w:hAnsi="微軟正黑體"/>
          <w:sz w:val="24"/>
          <w:szCs w:val="24"/>
        </w:rPr>
        <w:t>塘水</w:t>
      </w:r>
      <w:proofErr w:type="gramStart"/>
      <w:r w:rsidRPr="004014E1">
        <w:rPr>
          <w:rFonts w:ascii="微軟正黑體" w:eastAsia="微軟正黑體" w:hAnsi="微軟正黑體"/>
          <w:sz w:val="24"/>
          <w:szCs w:val="24"/>
        </w:rPr>
        <w:t>圳</w:t>
      </w:r>
      <w:proofErr w:type="gramEnd"/>
      <w:r w:rsidRPr="004014E1">
        <w:rPr>
          <w:rFonts w:ascii="微軟正黑體" w:eastAsia="微軟正黑體" w:hAnsi="微軟正黑體"/>
          <w:sz w:val="24"/>
          <w:szCs w:val="24"/>
        </w:rPr>
        <w:t>風光與環境生態，進一步認識農田水利事業在生活中扮演的角色，一同「話」出自己對「水文」記憶的意涵，進而珍惜農田水利及各式水資源。</w:t>
      </w:r>
    </w:p>
    <w:p w14:paraId="2EB9F949" w14:textId="77777777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辦理單位</w:t>
      </w:r>
    </w:p>
    <w:p w14:paraId="2F9D2489" w14:textId="3CC2CC40" w:rsidR="00555890" w:rsidRPr="004770B0" w:rsidRDefault="00717D1D" w:rsidP="002F54DB">
      <w:pPr>
        <w:pStyle w:val="af5"/>
        <w:numPr>
          <w:ilvl w:val="0"/>
          <w:numId w:val="2"/>
        </w:numPr>
        <w:spacing w:after="0" w:line="440" w:lineRule="exact"/>
        <w:ind w:hanging="196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主辦單位：</w:t>
      </w:r>
      <w:bookmarkStart w:id="3" w:name="_Hlk141118422"/>
      <w:r w:rsidR="009736B6">
        <w:rPr>
          <w:rFonts w:ascii="微軟正黑體" w:eastAsia="微軟正黑體" w:hAnsi="微軟正黑體" w:hint="eastAsia"/>
          <w:sz w:val="24"/>
          <w:szCs w:val="24"/>
        </w:rPr>
        <w:t>農業部</w:t>
      </w:r>
      <w:r w:rsidRPr="004770B0">
        <w:rPr>
          <w:rFonts w:ascii="微軟正黑體" w:eastAsia="微軟正黑體" w:hAnsi="微軟正黑體"/>
          <w:sz w:val="24"/>
          <w:szCs w:val="24"/>
        </w:rPr>
        <w:t>農田水利署桃園管理處</w:t>
      </w:r>
      <w:bookmarkEnd w:id="3"/>
    </w:p>
    <w:p w14:paraId="3A8F6C65" w14:textId="77777777" w:rsidR="00555890" w:rsidRPr="004770B0" w:rsidRDefault="00717D1D" w:rsidP="002F54DB">
      <w:pPr>
        <w:pStyle w:val="af5"/>
        <w:numPr>
          <w:ilvl w:val="0"/>
          <w:numId w:val="2"/>
        </w:numPr>
        <w:spacing w:after="0" w:line="440" w:lineRule="exact"/>
        <w:ind w:hanging="196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協辦單位：桃園市政府工務局、桃園市政府文化局</w:t>
      </w:r>
    </w:p>
    <w:p w14:paraId="2B3E2341" w14:textId="77777777" w:rsidR="00555890" w:rsidRPr="004770B0" w:rsidRDefault="00717D1D" w:rsidP="002F54DB">
      <w:pPr>
        <w:pStyle w:val="af5"/>
        <w:numPr>
          <w:ilvl w:val="0"/>
          <w:numId w:val="2"/>
        </w:numPr>
        <w:spacing w:after="0" w:line="440" w:lineRule="exact"/>
        <w:ind w:hanging="196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承辦單位：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初仲行銷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有限公司</w:t>
      </w:r>
    </w:p>
    <w:p w14:paraId="09DB2FCF" w14:textId="77777777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參加資格(組別)</w:t>
      </w:r>
    </w:p>
    <w:p w14:paraId="38C5DEB5" w14:textId="77777777" w:rsidR="00555890" w:rsidRPr="004770B0" w:rsidRDefault="00717D1D" w:rsidP="002F54DB">
      <w:pPr>
        <w:pStyle w:val="af5"/>
        <w:spacing w:after="0" w:line="440" w:lineRule="exact"/>
        <w:ind w:left="720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全國公私立高中/職、國中、國小在學學生</w:t>
      </w:r>
    </w:p>
    <w:p w14:paraId="19FD9CAC" w14:textId="77777777" w:rsidR="00555890" w:rsidRPr="004770B0" w:rsidRDefault="00717D1D" w:rsidP="002F54DB">
      <w:pPr>
        <w:pStyle w:val="af5"/>
        <w:numPr>
          <w:ilvl w:val="0"/>
          <w:numId w:val="3"/>
        </w:numPr>
        <w:spacing w:after="0" w:line="440" w:lineRule="exact"/>
        <w:ind w:hanging="196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寫生組：高中組、國中組、國小-中高年級組</w:t>
      </w:r>
    </w:p>
    <w:p w14:paraId="317040EF" w14:textId="77777777" w:rsidR="00555890" w:rsidRPr="004770B0" w:rsidRDefault="00717D1D" w:rsidP="002F54DB">
      <w:pPr>
        <w:pStyle w:val="af5"/>
        <w:numPr>
          <w:ilvl w:val="0"/>
          <w:numId w:val="3"/>
        </w:numPr>
        <w:spacing w:after="0" w:line="440" w:lineRule="exact"/>
        <w:ind w:hanging="196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著色組：國小低年級組</w:t>
      </w:r>
    </w:p>
    <w:p w14:paraId="3A77F17B" w14:textId="77777777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比賽參與方式</w:t>
      </w:r>
    </w:p>
    <w:p w14:paraId="2677E1AA" w14:textId="09C032C2" w:rsidR="00555890" w:rsidRPr="004770B0" w:rsidRDefault="00717D1D" w:rsidP="002F54DB">
      <w:pPr>
        <w:pStyle w:val="af5"/>
        <w:numPr>
          <w:ilvl w:val="1"/>
          <w:numId w:val="4"/>
        </w:numPr>
        <w:spacing w:after="0" w:line="440" w:lineRule="exact"/>
        <w:ind w:left="1276" w:hanging="567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報名日期：即日起至10月3日(星期二)23:59為止</w:t>
      </w:r>
    </w:p>
    <w:p w14:paraId="6018F266" w14:textId="082AECC8" w:rsidR="00555890" w:rsidRPr="004770B0" w:rsidRDefault="00717D1D" w:rsidP="002F54DB">
      <w:pPr>
        <w:pStyle w:val="af5"/>
        <w:numPr>
          <w:ilvl w:val="1"/>
          <w:numId w:val="4"/>
        </w:numPr>
        <w:spacing w:after="0" w:line="440" w:lineRule="exact"/>
        <w:ind w:left="1418" w:hanging="709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sz w:val="24"/>
          <w:szCs w:val="24"/>
        </w:rPr>
        <w:t>報名方式-免費報名：請至「ACCUPASS活動通報名平台」報名，完整填寫資料後送出報名表，報名成功與否依後台收件狀況為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準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，主辦單位將於活動前一周傳送「競賽通知」至參加者電子信箱，活動當日</w:t>
      </w:r>
      <w:r w:rsidR="00791572" w:rsidRPr="004770B0">
        <w:rPr>
          <w:rFonts w:ascii="微軟正黑體" w:eastAsia="微軟正黑體" w:hAnsi="微軟正黑體" w:hint="eastAsia"/>
          <w:sz w:val="24"/>
          <w:szCs w:val="24"/>
        </w:rPr>
        <w:t>參賽者</w:t>
      </w:r>
      <w:r w:rsidRPr="004770B0">
        <w:rPr>
          <w:rFonts w:ascii="微軟正黑體" w:eastAsia="微軟正黑體" w:hAnsi="微軟正黑體"/>
          <w:sz w:val="24"/>
          <w:szCs w:val="24"/>
        </w:rPr>
        <w:t>請持</w:t>
      </w:r>
      <w:r w:rsidRPr="004770B0">
        <w:rPr>
          <w:rFonts w:ascii="微軟正黑體" w:eastAsia="微軟正黑體" w:hAnsi="微軟正黑體"/>
          <w:b/>
          <w:bCs/>
          <w:sz w:val="24"/>
          <w:szCs w:val="24"/>
        </w:rPr>
        <w:t>「競賽通知」及</w:t>
      </w:r>
      <w:r w:rsidR="00791572" w:rsidRPr="004770B0">
        <w:rPr>
          <w:rFonts w:ascii="微軟正黑體" w:eastAsia="微軟正黑體" w:hAnsi="微軟正黑體" w:hint="eastAsia"/>
          <w:b/>
          <w:bCs/>
          <w:sz w:val="24"/>
          <w:szCs w:val="24"/>
        </w:rPr>
        <w:t>個人</w:t>
      </w:r>
      <w:r w:rsidRPr="004770B0">
        <w:rPr>
          <w:rFonts w:ascii="微軟正黑體" w:eastAsia="微軟正黑體" w:hAnsi="微軟正黑體"/>
          <w:b/>
          <w:bCs/>
          <w:sz w:val="24"/>
          <w:szCs w:val="24"/>
        </w:rPr>
        <w:t>身分證件</w:t>
      </w:r>
      <w:r w:rsidRPr="004770B0">
        <w:rPr>
          <w:rFonts w:ascii="微軟正黑體" w:eastAsia="微軟正黑體" w:hAnsi="微軟正黑體"/>
          <w:sz w:val="24"/>
          <w:szCs w:val="24"/>
        </w:rPr>
        <w:t>至會場辦理報到。(參賽名額有限，請提前至網站完成報名)</w:t>
      </w:r>
    </w:p>
    <w:p w14:paraId="3818235F" w14:textId="7F398A36" w:rsidR="00555890" w:rsidRPr="004770B0" w:rsidRDefault="00717D1D" w:rsidP="002F54DB">
      <w:pPr>
        <w:pStyle w:val="af5"/>
        <w:numPr>
          <w:ilvl w:val="0"/>
          <w:numId w:val="21"/>
        </w:numPr>
        <w:spacing w:after="0" w:line="440" w:lineRule="exact"/>
        <w:ind w:hanging="285"/>
        <w:rPr>
          <w:rFonts w:ascii="微軟正黑體" w:eastAsia="微軟正黑體" w:hAnsi="微軟正黑體"/>
          <w:color w:val="FF0000"/>
          <w:sz w:val="20"/>
          <w:szCs w:val="20"/>
        </w:rPr>
      </w:pPr>
      <w:r w:rsidRPr="004770B0">
        <w:rPr>
          <w:rFonts w:ascii="微軟正黑體" w:eastAsia="微軟正黑體" w:hAnsi="微軟正黑體"/>
          <w:color w:val="FF0000"/>
          <w:sz w:val="20"/>
          <w:szCs w:val="20"/>
        </w:rPr>
        <w:t>請於</w:t>
      </w:r>
      <w:bookmarkStart w:id="4" w:name="_Hlk139902272"/>
      <w:r w:rsidRPr="004770B0">
        <w:rPr>
          <w:rFonts w:ascii="微軟正黑體" w:eastAsia="微軟正黑體" w:hAnsi="微軟正黑體"/>
          <w:color w:val="FF0000"/>
          <w:sz w:val="20"/>
          <w:szCs w:val="20"/>
        </w:rPr>
        <w:t>【2023尋找水麗】</w:t>
      </w:r>
      <w:bookmarkEnd w:id="4"/>
      <w:r w:rsidRPr="004770B0">
        <w:rPr>
          <w:rFonts w:ascii="微軟正黑體" w:eastAsia="微軟正黑體" w:hAnsi="微軟正黑體"/>
          <w:color w:val="FF0000"/>
          <w:sz w:val="20"/>
          <w:szCs w:val="20"/>
        </w:rPr>
        <w:t>活動官網點選「寫生比賽」選項進入ACCUPASS活動通報名平台，或直接上ACCUPASS活動通搜尋【2023尋找水麗寫生比賽】登錄報名。</w:t>
      </w:r>
    </w:p>
    <w:p w14:paraId="1111D812" w14:textId="77777777" w:rsidR="00555890" w:rsidRPr="004770B0" w:rsidRDefault="00717D1D" w:rsidP="002F54DB">
      <w:pPr>
        <w:pStyle w:val="af5"/>
        <w:numPr>
          <w:ilvl w:val="1"/>
          <w:numId w:val="4"/>
        </w:numPr>
        <w:spacing w:after="0" w:line="440" w:lineRule="exact"/>
        <w:ind w:left="1276" w:hanging="567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sz w:val="24"/>
          <w:szCs w:val="24"/>
        </w:rPr>
        <w:t>參賽名額上限</w:t>
      </w:r>
    </w:p>
    <w:p w14:paraId="2AAABB1D" w14:textId="35B56D9D" w:rsidR="008867D0" w:rsidRPr="008867D0" w:rsidRDefault="008867D0" w:rsidP="00A243BD">
      <w:pPr>
        <w:pStyle w:val="af5"/>
        <w:numPr>
          <w:ilvl w:val="2"/>
          <w:numId w:val="25"/>
        </w:numPr>
        <w:spacing w:after="0" w:line="440" w:lineRule="exact"/>
        <w:rPr>
          <w:rFonts w:ascii="微軟正黑體" w:eastAsia="微軟正黑體" w:hAnsi="微軟正黑體"/>
          <w:sz w:val="24"/>
          <w:szCs w:val="24"/>
        </w:rPr>
      </w:pPr>
      <w:r w:rsidRPr="008867D0">
        <w:rPr>
          <w:rFonts w:ascii="微軟正黑體" w:eastAsia="微軟正黑體" w:hAnsi="微軟正黑體" w:hint="eastAsia"/>
          <w:sz w:val="24"/>
          <w:szCs w:val="24"/>
        </w:rPr>
        <w:lastRenderedPageBreak/>
        <w:t>高中組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(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升高中</w:t>
      </w:r>
      <w:r w:rsidRPr="008867D0">
        <w:rPr>
          <w:rFonts w:ascii="微軟正黑體" w:eastAsia="微軟正黑體" w:hAnsi="微軟正黑體"/>
          <w:sz w:val="24"/>
          <w:szCs w:val="24"/>
        </w:rPr>
        <w:t>/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職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1~3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年級</w:t>
      </w:r>
      <w:r w:rsidRPr="008867D0">
        <w:rPr>
          <w:rFonts w:ascii="微軟正黑體" w:eastAsia="微軟正黑體" w:hAnsi="微軟正黑體"/>
          <w:sz w:val="24"/>
          <w:szCs w:val="24"/>
        </w:rPr>
        <w:t>)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。正取名額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200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名，備取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25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名</w:t>
      </w:r>
    </w:p>
    <w:p w14:paraId="72D90F3D" w14:textId="77777777" w:rsidR="008867D0" w:rsidRPr="008867D0" w:rsidRDefault="008867D0" w:rsidP="00A243BD">
      <w:pPr>
        <w:pStyle w:val="af5"/>
        <w:numPr>
          <w:ilvl w:val="2"/>
          <w:numId w:val="25"/>
        </w:numPr>
        <w:spacing w:after="0" w:line="440" w:lineRule="exact"/>
        <w:rPr>
          <w:rFonts w:ascii="微軟正黑體" w:eastAsia="微軟正黑體" w:hAnsi="微軟正黑體"/>
          <w:sz w:val="24"/>
          <w:szCs w:val="24"/>
        </w:rPr>
      </w:pPr>
      <w:r w:rsidRPr="008867D0">
        <w:rPr>
          <w:rFonts w:ascii="微軟正黑體" w:eastAsia="微軟正黑體" w:hAnsi="微軟正黑體" w:hint="eastAsia"/>
          <w:sz w:val="24"/>
          <w:szCs w:val="24"/>
        </w:rPr>
        <w:t>國中組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(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升國中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7~9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年級</w:t>
      </w:r>
      <w:r w:rsidRPr="008867D0">
        <w:rPr>
          <w:rFonts w:ascii="微軟正黑體" w:eastAsia="微軟正黑體" w:hAnsi="微軟正黑體"/>
          <w:sz w:val="24"/>
          <w:szCs w:val="24"/>
        </w:rPr>
        <w:t>)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。正取名額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200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名，備取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25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名</w:t>
      </w:r>
    </w:p>
    <w:p w14:paraId="0C2A90D9" w14:textId="77777777" w:rsidR="008867D0" w:rsidRPr="008867D0" w:rsidRDefault="008867D0" w:rsidP="00A243BD">
      <w:pPr>
        <w:pStyle w:val="af5"/>
        <w:numPr>
          <w:ilvl w:val="2"/>
          <w:numId w:val="25"/>
        </w:numPr>
        <w:spacing w:after="0" w:line="440" w:lineRule="exact"/>
        <w:rPr>
          <w:rFonts w:ascii="微軟正黑體" w:eastAsia="微軟正黑體" w:hAnsi="微軟正黑體"/>
          <w:sz w:val="24"/>
          <w:szCs w:val="24"/>
        </w:rPr>
      </w:pPr>
      <w:r w:rsidRPr="008867D0">
        <w:rPr>
          <w:rFonts w:ascii="微軟正黑體" w:eastAsia="微軟正黑體" w:hAnsi="微軟正黑體" w:hint="eastAsia"/>
          <w:sz w:val="24"/>
          <w:szCs w:val="24"/>
        </w:rPr>
        <w:t>國小</w:t>
      </w:r>
      <w:r w:rsidRPr="008867D0">
        <w:rPr>
          <w:rFonts w:ascii="微軟正黑體" w:eastAsia="微軟正黑體" w:hAnsi="微軟正黑體"/>
          <w:sz w:val="24"/>
          <w:szCs w:val="24"/>
        </w:rPr>
        <w:t>-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中高年級寫生組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(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升國小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3~6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年級</w:t>
      </w:r>
      <w:r w:rsidRPr="008867D0">
        <w:rPr>
          <w:rFonts w:ascii="微軟正黑體" w:eastAsia="微軟正黑體" w:hAnsi="微軟正黑體"/>
          <w:sz w:val="24"/>
          <w:szCs w:val="24"/>
        </w:rPr>
        <w:t>)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。正取名額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150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名，備取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20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名</w:t>
      </w:r>
    </w:p>
    <w:p w14:paraId="35947904" w14:textId="490459FF" w:rsidR="00555890" w:rsidRPr="008867D0" w:rsidRDefault="008867D0" w:rsidP="00A243BD">
      <w:pPr>
        <w:pStyle w:val="af5"/>
        <w:numPr>
          <w:ilvl w:val="2"/>
          <w:numId w:val="25"/>
        </w:numPr>
        <w:spacing w:after="0" w:line="440" w:lineRule="exact"/>
        <w:rPr>
          <w:rFonts w:ascii="微軟正黑體" w:eastAsia="微軟正黑體" w:hAnsi="微軟正黑體"/>
          <w:sz w:val="24"/>
          <w:szCs w:val="24"/>
        </w:rPr>
      </w:pPr>
      <w:r w:rsidRPr="008867D0">
        <w:rPr>
          <w:rFonts w:ascii="微軟正黑體" w:eastAsia="微軟正黑體" w:hAnsi="微軟正黑體" w:hint="eastAsia"/>
          <w:sz w:val="24"/>
          <w:szCs w:val="24"/>
        </w:rPr>
        <w:t>國小</w:t>
      </w:r>
      <w:r w:rsidRPr="008867D0">
        <w:rPr>
          <w:rFonts w:ascii="微軟正黑體" w:eastAsia="微軟正黑體" w:hAnsi="微軟正黑體"/>
          <w:sz w:val="24"/>
          <w:szCs w:val="24"/>
        </w:rPr>
        <w:t>-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低年級著色組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(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升國小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1~2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年級</w:t>
      </w:r>
      <w:r w:rsidRPr="008867D0">
        <w:rPr>
          <w:rFonts w:ascii="微軟正黑體" w:eastAsia="微軟正黑體" w:hAnsi="微軟正黑體"/>
          <w:sz w:val="24"/>
          <w:szCs w:val="24"/>
        </w:rPr>
        <w:t>)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。正取名額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50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名，備取</w:t>
      </w:r>
      <w:r w:rsidRPr="008867D0">
        <w:rPr>
          <w:rFonts w:ascii="微軟正黑體" w:eastAsia="微軟正黑體" w:hAnsi="微軟正黑體"/>
          <w:sz w:val="24"/>
          <w:szCs w:val="24"/>
        </w:rPr>
        <w:t xml:space="preserve"> 10 </w:t>
      </w:r>
      <w:r w:rsidRPr="008867D0">
        <w:rPr>
          <w:rFonts w:ascii="微軟正黑體" w:eastAsia="微軟正黑體" w:hAnsi="微軟正黑體" w:hint="eastAsia"/>
          <w:sz w:val="24"/>
          <w:szCs w:val="24"/>
        </w:rPr>
        <w:t>名</w:t>
      </w:r>
    </w:p>
    <w:p w14:paraId="1BF368D2" w14:textId="77777777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比賽辦法</w:t>
      </w:r>
      <w:r w:rsidRPr="004770B0">
        <w:rPr>
          <w:rFonts w:ascii="微軟正黑體" w:eastAsia="微軟正黑體" w:hAnsi="微軟正黑體"/>
          <w:b/>
          <w:bCs/>
          <w:sz w:val="24"/>
          <w:szCs w:val="24"/>
        </w:rPr>
        <w:t>(活動內容)</w:t>
      </w:r>
    </w:p>
    <w:p w14:paraId="6408F603" w14:textId="7590586F" w:rsidR="00555890" w:rsidRPr="004770B0" w:rsidRDefault="00717D1D" w:rsidP="002F54DB">
      <w:pPr>
        <w:pStyle w:val="af5"/>
        <w:numPr>
          <w:ilvl w:val="1"/>
          <w:numId w:val="6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活動時間：2023年10月21日上午8時至16時</w:t>
      </w:r>
    </w:p>
    <w:p w14:paraId="46D2B3FF" w14:textId="3273A7BF" w:rsidR="00555890" w:rsidRPr="004770B0" w:rsidRDefault="00717D1D" w:rsidP="002F54DB">
      <w:pPr>
        <w:pStyle w:val="af5"/>
        <w:numPr>
          <w:ilvl w:val="1"/>
          <w:numId w:val="6"/>
        </w:numPr>
        <w:spacing w:after="0" w:line="440" w:lineRule="exact"/>
        <w:ind w:left="1418" w:hanging="709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sz w:val="24"/>
          <w:szCs w:val="24"/>
        </w:rPr>
        <w:t>活動地點：臺灣橫山書法藝術公園(</w:t>
      </w:r>
      <w:r w:rsidR="0006572C" w:rsidRPr="0006572C">
        <w:rPr>
          <w:rFonts w:ascii="微軟正黑體" w:eastAsia="微軟正黑體" w:hAnsi="微軟正黑體" w:hint="eastAsia"/>
          <w:sz w:val="24"/>
          <w:szCs w:val="24"/>
        </w:rPr>
        <w:t>337桃園市大園區大仁路100號</w:t>
      </w:r>
      <w:r w:rsidRPr="004770B0">
        <w:rPr>
          <w:rFonts w:ascii="微軟正黑體" w:eastAsia="微軟正黑體" w:hAnsi="微軟正黑體"/>
          <w:sz w:val="24"/>
          <w:szCs w:val="24"/>
        </w:rPr>
        <w:t>)</w:t>
      </w:r>
    </w:p>
    <w:p w14:paraId="1C500E7D" w14:textId="5FA993D2" w:rsidR="00555890" w:rsidRPr="004770B0" w:rsidRDefault="00717D1D" w:rsidP="002F54DB">
      <w:pPr>
        <w:pStyle w:val="af5"/>
        <w:numPr>
          <w:ilvl w:val="1"/>
          <w:numId w:val="6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報到時間：2023年10月21日</w:t>
      </w:r>
      <w:r w:rsidRPr="00EF2B59">
        <w:rPr>
          <w:rFonts w:ascii="微軟正黑體" w:eastAsia="微軟正黑體" w:hAnsi="微軟正黑體"/>
          <w:b/>
          <w:bCs/>
          <w:sz w:val="24"/>
          <w:szCs w:val="24"/>
        </w:rPr>
        <w:t>上午8時至11時</w:t>
      </w:r>
    </w:p>
    <w:p w14:paraId="46488483" w14:textId="77777777" w:rsidR="00555890" w:rsidRPr="004770B0" w:rsidRDefault="00717D1D" w:rsidP="002F54DB">
      <w:pPr>
        <w:pStyle w:val="af5"/>
        <w:numPr>
          <w:ilvl w:val="1"/>
          <w:numId w:val="6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報到領取畫紙：參賽者請於報到時限內至</w:t>
      </w:r>
      <w:r w:rsidRPr="00EF2B59">
        <w:rPr>
          <w:rFonts w:ascii="微軟正黑體" w:eastAsia="微軟正黑體" w:hAnsi="微軟正黑體"/>
          <w:sz w:val="24"/>
          <w:szCs w:val="24"/>
        </w:rPr>
        <w:t>「寫生比賽服務台」</w:t>
      </w:r>
      <w:r w:rsidRPr="004770B0">
        <w:rPr>
          <w:rFonts w:ascii="微軟正黑體" w:eastAsia="微軟正黑體" w:hAnsi="微軟正黑體"/>
          <w:sz w:val="24"/>
          <w:szCs w:val="24"/>
        </w:rPr>
        <w:t>辦理報到驗證，並領取蓋有大會戳章之作畫圖紙。</w:t>
      </w:r>
    </w:p>
    <w:p w14:paraId="67106AC8" w14:textId="77777777" w:rsidR="00555890" w:rsidRPr="004770B0" w:rsidRDefault="00717D1D" w:rsidP="002F54DB">
      <w:pPr>
        <w:pStyle w:val="af5"/>
        <w:numPr>
          <w:ilvl w:val="1"/>
          <w:numId w:val="6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比賽方式：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採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現場寫生方式，自備畫具。作畫工具、風格與顏料媒材不拘。</w:t>
      </w:r>
    </w:p>
    <w:p w14:paraId="4F6FFFE0" w14:textId="2558690D" w:rsidR="0007736A" w:rsidRPr="0007736A" w:rsidRDefault="00717D1D" w:rsidP="00EF2B59">
      <w:pPr>
        <w:pStyle w:val="af5"/>
        <w:numPr>
          <w:ilvl w:val="0"/>
          <w:numId w:val="7"/>
        </w:numPr>
        <w:spacing w:after="0" w:line="440" w:lineRule="exact"/>
        <w:ind w:left="1701" w:hanging="283"/>
        <w:rPr>
          <w:rFonts w:ascii="微軟正黑體" w:eastAsia="微軟正黑體" w:hAnsi="微軟正黑體"/>
          <w:sz w:val="24"/>
          <w:szCs w:val="24"/>
        </w:rPr>
      </w:pPr>
      <w:bookmarkStart w:id="5" w:name="_Hlk132136061"/>
      <w:r w:rsidRPr="004770B0">
        <w:rPr>
          <w:rFonts w:ascii="微軟正黑體" w:eastAsia="微軟正黑體" w:hAnsi="微軟正黑體"/>
          <w:sz w:val="24"/>
          <w:szCs w:val="24"/>
        </w:rPr>
        <w:t>寫生場地不以臺灣橫山書法藝術公園區域內為限</w:t>
      </w:r>
      <w:r w:rsidR="0007736A">
        <w:rPr>
          <w:rFonts w:ascii="微軟正黑體" w:eastAsia="微軟正黑體" w:hAnsi="微軟正黑體" w:hint="eastAsia"/>
          <w:sz w:val="24"/>
          <w:szCs w:val="24"/>
        </w:rPr>
        <w:t>，</w:t>
      </w:r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亦可於鄰近之農田水利設施或</w:t>
      </w:r>
      <w:proofErr w:type="gramStart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埤</w:t>
      </w:r>
      <w:proofErr w:type="gramEnd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塘公園取景，</w:t>
      </w:r>
      <w:proofErr w:type="gramStart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如青禾藝術</w:t>
      </w:r>
      <w:proofErr w:type="gramEnd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公園(原桃園大</w:t>
      </w:r>
      <w:proofErr w:type="gramStart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圳</w:t>
      </w:r>
      <w:proofErr w:type="gramEnd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5-</w:t>
      </w:r>
      <w:proofErr w:type="gramStart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5號池</w:t>
      </w:r>
      <w:proofErr w:type="gramEnd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)或</w:t>
      </w:r>
      <w:proofErr w:type="gramStart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青塘園</w:t>
      </w:r>
      <w:proofErr w:type="gramEnd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(原桃園大</w:t>
      </w:r>
      <w:proofErr w:type="gramStart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圳</w:t>
      </w:r>
      <w:proofErr w:type="gramEnd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6-</w:t>
      </w:r>
      <w:proofErr w:type="gramStart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5號池</w:t>
      </w:r>
      <w:proofErr w:type="gramEnd"/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)。</w:t>
      </w:r>
    </w:p>
    <w:p w14:paraId="16B80470" w14:textId="77777777" w:rsidR="0007736A" w:rsidRPr="0007736A" w:rsidRDefault="0007736A" w:rsidP="00EF2B59">
      <w:pPr>
        <w:pStyle w:val="af5"/>
        <w:numPr>
          <w:ilvl w:val="0"/>
          <w:numId w:val="7"/>
        </w:numPr>
        <w:spacing w:after="0" w:line="440" w:lineRule="exact"/>
        <w:ind w:left="1701" w:hanging="283"/>
        <w:rPr>
          <w:rFonts w:ascii="微軟正黑體" w:eastAsia="微軟正黑體" w:hAnsi="微軟正黑體"/>
          <w:sz w:val="24"/>
          <w:szCs w:val="24"/>
        </w:rPr>
      </w:pPr>
      <w:r w:rsidRPr="0007736A">
        <w:rPr>
          <w:rFonts w:ascii="微軟正黑體" w:eastAsia="微軟正黑體" w:hAnsi="微軟正黑體" w:hint="eastAsia"/>
          <w:sz w:val="24"/>
          <w:szCs w:val="24"/>
        </w:rPr>
        <w:t>寫生組(國小中/高年級組、國中組、高中組)參賽者，需以實際景物為寫生素材。</w:t>
      </w:r>
    </w:p>
    <w:p w14:paraId="7BDD68A6" w14:textId="2C8F0691" w:rsidR="00555890" w:rsidRPr="009736B6" w:rsidRDefault="0007736A" w:rsidP="00EF2B59">
      <w:pPr>
        <w:pStyle w:val="af5"/>
        <w:numPr>
          <w:ilvl w:val="0"/>
          <w:numId w:val="7"/>
        </w:numPr>
        <w:spacing w:after="0" w:line="440" w:lineRule="exact"/>
        <w:ind w:left="1701" w:hanging="283"/>
        <w:rPr>
          <w:rFonts w:ascii="微軟正黑體" w:eastAsia="微軟正黑體" w:hAnsi="微軟正黑體"/>
          <w:sz w:val="24"/>
          <w:szCs w:val="24"/>
        </w:rPr>
      </w:pPr>
      <w:r w:rsidRPr="0007736A">
        <w:rPr>
          <w:rFonts w:ascii="微軟正黑體" w:eastAsia="微軟正黑體" w:hAnsi="微軟正黑體" w:hint="eastAsia"/>
          <w:sz w:val="24"/>
          <w:szCs w:val="24"/>
        </w:rPr>
        <w:t>著色組(國小低年級組)參賽者，以大會發放之稿紙現場著色創作。</w:t>
      </w:r>
    </w:p>
    <w:bookmarkEnd w:id="5"/>
    <w:p w14:paraId="3B634092" w14:textId="00DFBF6F" w:rsidR="00555890" w:rsidRPr="004770B0" w:rsidRDefault="00717D1D" w:rsidP="00EF2B59">
      <w:pPr>
        <w:pStyle w:val="af5"/>
        <w:numPr>
          <w:ilvl w:val="0"/>
          <w:numId w:val="21"/>
        </w:numPr>
        <w:spacing w:after="0" w:line="440" w:lineRule="exact"/>
        <w:ind w:hanging="285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color w:val="FF0000"/>
        </w:rPr>
        <w:t>參賽作品須為學生個人之創作，如經查係他人加筆之作品，不得參加。</w:t>
      </w:r>
    </w:p>
    <w:p w14:paraId="1AC5C7E5" w14:textId="3257F30E" w:rsidR="004770B0" w:rsidRPr="004770B0" w:rsidRDefault="00717D1D" w:rsidP="002F54DB">
      <w:pPr>
        <w:pStyle w:val="af5"/>
        <w:numPr>
          <w:ilvl w:val="1"/>
          <w:numId w:val="6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作品繳交：參賽作品須於活動當日（2023年10月21日）下午16:00前繳回「寫生比賽服務台」作品收件處，逾時未繳者視同棄賽。</w:t>
      </w:r>
    </w:p>
    <w:p w14:paraId="45A97A81" w14:textId="77777777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評選方式</w:t>
      </w:r>
    </w:p>
    <w:p w14:paraId="256B505C" w14:textId="77777777" w:rsidR="006F633B" w:rsidRDefault="00717D1D" w:rsidP="002F54DB">
      <w:pPr>
        <w:pStyle w:val="af5"/>
        <w:numPr>
          <w:ilvl w:val="1"/>
          <w:numId w:val="8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6F633B">
        <w:rPr>
          <w:rFonts w:ascii="微軟正黑體" w:eastAsia="微軟正黑體" w:hAnsi="微軟正黑體"/>
          <w:sz w:val="24"/>
          <w:szCs w:val="24"/>
        </w:rPr>
        <w:t>由主辦單位邀請專業美術老師、藝術專家及相關專家組成評審委員會，</w:t>
      </w:r>
      <w:proofErr w:type="gramStart"/>
      <w:r w:rsidRPr="006F633B">
        <w:rPr>
          <w:rFonts w:ascii="微軟正黑體" w:eastAsia="微軟正黑體" w:hAnsi="微軟正黑體"/>
          <w:sz w:val="24"/>
          <w:szCs w:val="24"/>
        </w:rPr>
        <w:t>採</w:t>
      </w:r>
      <w:proofErr w:type="gramEnd"/>
      <w:r w:rsidRPr="006F633B">
        <w:rPr>
          <w:rFonts w:ascii="微軟正黑體" w:eastAsia="微軟正黑體" w:hAnsi="微軟正黑體"/>
          <w:sz w:val="24"/>
          <w:szCs w:val="24"/>
        </w:rPr>
        <w:t>兩階段評選。</w:t>
      </w:r>
    </w:p>
    <w:p w14:paraId="152B1B6B" w14:textId="35DE1F80" w:rsidR="00555890" w:rsidRPr="006F633B" w:rsidRDefault="00717D1D" w:rsidP="002F54DB">
      <w:pPr>
        <w:pStyle w:val="af5"/>
        <w:numPr>
          <w:ilvl w:val="1"/>
          <w:numId w:val="8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6F633B">
        <w:rPr>
          <w:rFonts w:ascii="微軟正黑體" w:eastAsia="微軟正黑體" w:hAnsi="微軟正黑體"/>
          <w:sz w:val="24"/>
          <w:szCs w:val="24"/>
        </w:rPr>
        <w:t>第一階段初選，將從有效參賽作品中遴選出入圍作品。</w:t>
      </w:r>
    </w:p>
    <w:p w14:paraId="31C78AF9" w14:textId="77777777" w:rsidR="00555890" w:rsidRPr="004770B0" w:rsidRDefault="00717D1D" w:rsidP="002F54DB">
      <w:pPr>
        <w:pStyle w:val="af5"/>
        <w:numPr>
          <w:ilvl w:val="1"/>
          <w:numId w:val="8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第二階段決選，將從入圍作品中依畫作分數高低遴選出分級獎項作品。</w:t>
      </w:r>
    </w:p>
    <w:p w14:paraId="4F2B47A6" w14:textId="77777777" w:rsidR="00555890" w:rsidRPr="004770B0" w:rsidRDefault="00717D1D" w:rsidP="002F54DB">
      <w:pPr>
        <w:pStyle w:val="af5"/>
        <w:numPr>
          <w:ilvl w:val="1"/>
          <w:numId w:val="8"/>
        </w:numPr>
        <w:spacing w:after="0" w:line="440" w:lineRule="exact"/>
        <w:ind w:left="1418" w:hanging="709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sz w:val="24"/>
          <w:szCs w:val="24"/>
        </w:rPr>
        <w:t>評選委員如認為作品未達水準，獎項得予從缺。</w:t>
      </w:r>
    </w:p>
    <w:p w14:paraId="19DD379E" w14:textId="04806D65" w:rsidR="00B60318" w:rsidRPr="00A243BD" w:rsidRDefault="00717D1D" w:rsidP="00A243BD">
      <w:pPr>
        <w:pStyle w:val="af5"/>
        <w:numPr>
          <w:ilvl w:val="1"/>
          <w:numId w:val="8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參賽者對評審委員之評審結果，不得有任何異議。</w:t>
      </w:r>
    </w:p>
    <w:p w14:paraId="29CDEB54" w14:textId="0AD31C75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獎勵辦法：</w:t>
      </w:r>
      <w:r w:rsidRPr="004770B0">
        <w:rPr>
          <w:rFonts w:ascii="微軟正黑體" w:eastAsia="微軟正黑體" w:hAnsi="微軟正黑體"/>
          <w:b/>
          <w:bCs/>
          <w:color w:val="C00000"/>
          <w:sz w:val="28"/>
          <w:szCs w:val="28"/>
        </w:rPr>
        <w:t>寫生比賽總</w:t>
      </w:r>
      <w:r w:rsidR="0072439B">
        <w:rPr>
          <w:rFonts w:ascii="微軟正黑體" w:eastAsia="微軟正黑體" w:hAnsi="微軟正黑體"/>
          <w:b/>
          <w:bCs/>
          <w:color w:val="C00000"/>
          <w:sz w:val="28"/>
          <w:szCs w:val="28"/>
        </w:rPr>
        <w:t>獎助學金</w:t>
      </w:r>
      <w:r w:rsidRPr="004770B0">
        <w:rPr>
          <w:rFonts w:ascii="微軟正黑體" w:eastAsia="微軟正黑體" w:hAnsi="微軟正黑體"/>
          <w:b/>
          <w:bCs/>
          <w:color w:val="C00000"/>
          <w:sz w:val="28"/>
          <w:szCs w:val="28"/>
        </w:rPr>
        <w:t>新台幣14萬8仟5佰元整</w:t>
      </w:r>
    </w:p>
    <w:p w14:paraId="5BC9AC83" w14:textId="77777777" w:rsidR="00555890" w:rsidRPr="004770B0" w:rsidRDefault="00717D1D" w:rsidP="002F54DB">
      <w:pPr>
        <w:pStyle w:val="af5"/>
        <w:numPr>
          <w:ilvl w:val="0"/>
          <w:numId w:val="9"/>
        </w:numPr>
        <w:spacing w:after="0" w:line="440" w:lineRule="exact"/>
        <w:ind w:left="1134" w:hanging="425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高中組</w:t>
      </w:r>
    </w:p>
    <w:p w14:paraId="62EC03DD" w14:textId="2F0F945E" w:rsidR="00555890" w:rsidRPr="004770B0" w:rsidRDefault="00717D1D" w:rsidP="00EF4BE7">
      <w:pPr>
        <w:pStyle w:val="af5"/>
        <w:numPr>
          <w:ilvl w:val="0"/>
          <w:numId w:val="10"/>
        </w:numPr>
        <w:spacing w:after="0" w:line="440" w:lineRule="exact"/>
        <w:ind w:leftChars="709" w:left="1841" w:hangingChars="117" w:hanging="28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第一名：1名。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新台幣1萬2仟元。獎盃乙座及獎狀(加框)。</w:t>
      </w:r>
    </w:p>
    <w:p w14:paraId="135D332B" w14:textId="530321EF" w:rsidR="00555890" w:rsidRPr="004770B0" w:rsidRDefault="00717D1D" w:rsidP="00EF4BE7">
      <w:pPr>
        <w:pStyle w:val="af5"/>
        <w:numPr>
          <w:ilvl w:val="0"/>
          <w:numId w:val="10"/>
        </w:numPr>
        <w:spacing w:after="0" w:line="440" w:lineRule="exact"/>
        <w:ind w:leftChars="709" w:left="1841" w:hangingChars="117" w:hanging="28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lastRenderedPageBreak/>
        <w:t>第二名：1名。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新台幣1萬元。獎盃乙座及獎狀(加框)。</w:t>
      </w:r>
    </w:p>
    <w:p w14:paraId="7980B217" w14:textId="5379F88E" w:rsidR="00555890" w:rsidRPr="004770B0" w:rsidRDefault="00717D1D" w:rsidP="00EF4BE7">
      <w:pPr>
        <w:pStyle w:val="af5"/>
        <w:numPr>
          <w:ilvl w:val="0"/>
          <w:numId w:val="10"/>
        </w:numPr>
        <w:spacing w:after="0" w:line="440" w:lineRule="exact"/>
        <w:ind w:leftChars="709" w:left="1841" w:hangingChars="117" w:hanging="28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第三名：1名。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新台幣8仟元。獎盃乙座及獎狀(加框)。</w:t>
      </w:r>
    </w:p>
    <w:p w14:paraId="593D0268" w14:textId="4780CD67" w:rsidR="00555890" w:rsidRPr="004770B0" w:rsidRDefault="00717D1D" w:rsidP="00EF4BE7">
      <w:pPr>
        <w:pStyle w:val="af5"/>
        <w:numPr>
          <w:ilvl w:val="0"/>
          <w:numId w:val="10"/>
        </w:numPr>
        <w:spacing w:after="0" w:line="440" w:lineRule="exact"/>
        <w:ind w:leftChars="709" w:left="1841" w:hangingChars="117" w:hanging="28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優選：10名。</w:t>
      </w:r>
      <w:r w:rsidR="005C0419" w:rsidRPr="005C0419">
        <w:rPr>
          <w:rFonts w:ascii="微軟正黑體" w:eastAsia="微軟正黑體" w:hAnsi="微軟正黑體" w:hint="eastAsia"/>
          <w:sz w:val="24"/>
          <w:szCs w:val="24"/>
        </w:rPr>
        <w:t>(每名)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新台幣2仟元。獎狀(加框)。</w:t>
      </w:r>
    </w:p>
    <w:p w14:paraId="149238E9" w14:textId="77777777" w:rsidR="00555890" w:rsidRPr="004770B0" w:rsidRDefault="00717D1D" w:rsidP="002F54DB">
      <w:pPr>
        <w:pStyle w:val="af5"/>
        <w:numPr>
          <w:ilvl w:val="0"/>
          <w:numId w:val="9"/>
        </w:numPr>
        <w:spacing w:after="0" w:line="440" w:lineRule="exact"/>
        <w:ind w:left="1134" w:hanging="425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國中組</w:t>
      </w:r>
    </w:p>
    <w:p w14:paraId="489DF00D" w14:textId="0FAF64C7" w:rsidR="00555890" w:rsidRPr="004770B0" w:rsidRDefault="00717D1D" w:rsidP="00EF4BE7">
      <w:pPr>
        <w:pStyle w:val="af5"/>
        <w:numPr>
          <w:ilvl w:val="0"/>
          <w:numId w:val="11"/>
        </w:numPr>
        <w:spacing w:after="0" w:line="440" w:lineRule="exact"/>
        <w:ind w:left="1843" w:hanging="283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第一名：1名。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新台幣1萬元。獎盃乙座及獎狀(加框)。</w:t>
      </w:r>
    </w:p>
    <w:p w14:paraId="6E0EFF68" w14:textId="358D6D97" w:rsidR="00555890" w:rsidRPr="004770B0" w:rsidRDefault="00717D1D" w:rsidP="00EF4BE7">
      <w:pPr>
        <w:pStyle w:val="af5"/>
        <w:numPr>
          <w:ilvl w:val="0"/>
          <w:numId w:val="11"/>
        </w:numPr>
        <w:spacing w:after="0" w:line="440" w:lineRule="exact"/>
        <w:ind w:left="1843" w:hanging="283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第二名：1名。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新台幣8仟元。獎盃乙座及獎狀(加框)。</w:t>
      </w:r>
    </w:p>
    <w:p w14:paraId="50692D12" w14:textId="00F5A482" w:rsidR="00555890" w:rsidRPr="004770B0" w:rsidRDefault="00717D1D" w:rsidP="00EF4BE7">
      <w:pPr>
        <w:pStyle w:val="af5"/>
        <w:numPr>
          <w:ilvl w:val="0"/>
          <w:numId w:val="11"/>
        </w:numPr>
        <w:spacing w:after="0" w:line="440" w:lineRule="exact"/>
        <w:ind w:left="1843" w:hanging="283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第三名：1名。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新台幣6仟元。獎盃乙座及獎狀(加框)。</w:t>
      </w:r>
    </w:p>
    <w:p w14:paraId="6DF2E1C7" w14:textId="229B144C" w:rsidR="00555890" w:rsidRPr="004770B0" w:rsidRDefault="00717D1D" w:rsidP="00EF4BE7">
      <w:pPr>
        <w:pStyle w:val="af5"/>
        <w:numPr>
          <w:ilvl w:val="0"/>
          <w:numId w:val="11"/>
        </w:numPr>
        <w:spacing w:after="0" w:line="440" w:lineRule="exact"/>
        <w:ind w:left="1843" w:hanging="283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優選：10名。</w:t>
      </w:r>
      <w:r w:rsidR="005C0419" w:rsidRPr="005C0419">
        <w:rPr>
          <w:rFonts w:ascii="微軟正黑體" w:eastAsia="微軟正黑體" w:hAnsi="微軟正黑體" w:hint="eastAsia"/>
          <w:sz w:val="24"/>
          <w:szCs w:val="24"/>
        </w:rPr>
        <w:t>(每名)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新台幣2仟元。獎狀(加框)。</w:t>
      </w:r>
    </w:p>
    <w:p w14:paraId="19CC921F" w14:textId="77777777" w:rsidR="00555890" w:rsidRPr="004770B0" w:rsidRDefault="00717D1D" w:rsidP="002F54DB">
      <w:pPr>
        <w:pStyle w:val="af5"/>
        <w:numPr>
          <w:ilvl w:val="0"/>
          <w:numId w:val="9"/>
        </w:numPr>
        <w:spacing w:after="0" w:line="440" w:lineRule="exact"/>
        <w:ind w:left="1134" w:hanging="425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國小-中高年寫生組</w:t>
      </w:r>
    </w:p>
    <w:p w14:paraId="580E686E" w14:textId="401DB88E" w:rsidR="00555890" w:rsidRPr="004770B0" w:rsidRDefault="00717D1D" w:rsidP="00EF4BE7">
      <w:pPr>
        <w:pStyle w:val="af5"/>
        <w:numPr>
          <w:ilvl w:val="0"/>
          <w:numId w:val="12"/>
        </w:numPr>
        <w:spacing w:after="0" w:line="440" w:lineRule="exact"/>
        <w:ind w:left="1560" w:firstLine="0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第一名：1名。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新台幣8仟元。獎盃乙座及獎狀(加框)。</w:t>
      </w:r>
    </w:p>
    <w:p w14:paraId="3BC93481" w14:textId="1779DD91" w:rsidR="00555890" w:rsidRPr="004770B0" w:rsidRDefault="00717D1D" w:rsidP="00EF4BE7">
      <w:pPr>
        <w:pStyle w:val="af5"/>
        <w:numPr>
          <w:ilvl w:val="0"/>
          <w:numId w:val="12"/>
        </w:numPr>
        <w:spacing w:after="0" w:line="440" w:lineRule="exact"/>
        <w:ind w:left="1560" w:firstLine="0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第二名：1名。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新台幣6仟元。獎盃乙座及獎狀(加框)。</w:t>
      </w:r>
    </w:p>
    <w:p w14:paraId="30F00BF6" w14:textId="5D1C20B3" w:rsidR="00555890" w:rsidRPr="004770B0" w:rsidRDefault="00717D1D" w:rsidP="00EF4BE7">
      <w:pPr>
        <w:pStyle w:val="af5"/>
        <w:numPr>
          <w:ilvl w:val="0"/>
          <w:numId w:val="12"/>
        </w:numPr>
        <w:spacing w:after="0" w:line="440" w:lineRule="exact"/>
        <w:ind w:left="1560" w:firstLine="0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第三名：1名。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新台幣4仟元。獎盃乙座及獎狀(加框)。</w:t>
      </w:r>
    </w:p>
    <w:p w14:paraId="0407A0B5" w14:textId="012E1532" w:rsidR="00555890" w:rsidRPr="004770B0" w:rsidRDefault="00717D1D" w:rsidP="00EF4BE7">
      <w:pPr>
        <w:pStyle w:val="af5"/>
        <w:numPr>
          <w:ilvl w:val="0"/>
          <w:numId w:val="12"/>
        </w:numPr>
        <w:spacing w:after="0" w:line="440" w:lineRule="exact"/>
        <w:ind w:left="1560" w:firstLine="0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優選：10名。</w:t>
      </w:r>
      <w:r w:rsidR="005C0419" w:rsidRPr="005C0419">
        <w:rPr>
          <w:rFonts w:ascii="微軟正黑體" w:eastAsia="微軟正黑體" w:hAnsi="微軟正黑體" w:hint="eastAsia"/>
          <w:sz w:val="24"/>
          <w:szCs w:val="24"/>
        </w:rPr>
        <w:t>(每名)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新台幣2仟元。獎狀(加框)。</w:t>
      </w:r>
    </w:p>
    <w:p w14:paraId="33ACE60B" w14:textId="77777777" w:rsidR="00555890" w:rsidRPr="004770B0" w:rsidRDefault="00717D1D" w:rsidP="002F54DB">
      <w:pPr>
        <w:pStyle w:val="af5"/>
        <w:numPr>
          <w:ilvl w:val="0"/>
          <w:numId w:val="9"/>
        </w:numPr>
        <w:spacing w:after="0" w:line="440" w:lineRule="exact"/>
        <w:ind w:left="1134" w:hanging="425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國小-低年級著色組</w:t>
      </w:r>
    </w:p>
    <w:p w14:paraId="0B0206DF" w14:textId="36E1851E" w:rsidR="00555890" w:rsidRPr="004770B0" w:rsidRDefault="00717D1D" w:rsidP="00EF4BE7">
      <w:pPr>
        <w:pStyle w:val="af5"/>
        <w:numPr>
          <w:ilvl w:val="0"/>
          <w:numId w:val="13"/>
        </w:numPr>
        <w:spacing w:after="0" w:line="440" w:lineRule="exact"/>
        <w:ind w:leftChars="708" w:left="1558" w:firstLine="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第一名：1名。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新台幣3仟元。獎盃乙座及獎狀(加框)。</w:t>
      </w:r>
    </w:p>
    <w:p w14:paraId="67CE4870" w14:textId="5352DA25" w:rsidR="00555890" w:rsidRPr="004770B0" w:rsidRDefault="00717D1D" w:rsidP="00EF4BE7">
      <w:pPr>
        <w:pStyle w:val="af5"/>
        <w:numPr>
          <w:ilvl w:val="0"/>
          <w:numId w:val="13"/>
        </w:numPr>
        <w:spacing w:after="0" w:line="440" w:lineRule="exact"/>
        <w:ind w:leftChars="708" w:left="1558" w:firstLine="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第二名：1名。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新台幣2仟元。獎盃乙座及獎狀(加框)。</w:t>
      </w:r>
    </w:p>
    <w:p w14:paraId="6FBDF010" w14:textId="687E79EE" w:rsidR="00555890" w:rsidRPr="004770B0" w:rsidRDefault="00717D1D" w:rsidP="00EF4BE7">
      <w:pPr>
        <w:pStyle w:val="af5"/>
        <w:numPr>
          <w:ilvl w:val="0"/>
          <w:numId w:val="13"/>
        </w:numPr>
        <w:spacing w:after="0" w:line="440" w:lineRule="exact"/>
        <w:ind w:leftChars="708" w:left="1558" w:firstLine="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第三名：1名。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新台幣1仟5佰元。獎盃乙座及獎狀(加框)。</w:t>
      </w:r>
    </w:p>
    <w:p w14:paraId="64AF8DEC" w14:textId="079B4EC6" w:rsidR="00555890" w:rsidRPr="004770B0" w:rsidRDefault="00717D1D" w:rsidP="00EF4BE7">
      <w:pPr>
        <w:pStyle w:val="af5"/>
        <w:numPr>
          <w:ilvl w:val="0"/>
          <w:numId w:val="13"/>
        </w:numPr>
        <w:spacing w:after="0" w:line="440" w:lineRule="exact"/>
        <w:ind w:leftChars="708" w:left="1558" w:firstLine="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優選：10名。</w:t>
      </w:r>
      <w:r w:rsidR="005C0419" w:rsidRPr="005C0419">
        <w:rPr>
          <w:rFonts w:ascii="微軟正黑體" w:eastAsia="微軟正黑體" w:hAnsi="微軟正黑體" w:hint="eastAsia"/>
          <w:sz w:val="24"/>
          <w:szCs w:val="24"/>
        </w:rPr>
        <w:t>(每名)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r w:rsidRPr="004770B0">
        <w:rPr>
          <w:rFonts w:ascii="微軟正黑體" w:eastAsia="微軟正黑體" w:hAnsi="微軟正黑體"/>
          <w:sz w:val="24"/>
          <w:szCs w:val="24"/>
        </w:rPr>
        <w:t>新台幣1仟元。獎狀(加框)。</w:t>
      </w:r>
    </w:p>
    <w:p w14:paraId="3DE4772B" w14:textId="77777777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得獎公告及展出&amp;頒獎日期</w:t>
      </w:r>
    </w:p>
    <w:p w14:paraId="00BC7DB3" w14:textId="77777777" w:rsidR="00555890" w:rsidRPr="004770B0" w:rsidRDefault="00717D1D" w:rsidP="002F54DB">
      <w:pPr>
        <w:pStyle w:val="af5"/>
        <w:numPr>
          <w:ilvl w:val="1"/>
          <w:numId w:val="14"/>
        </w:numPr>
        <w:spacing w:after="0" w:line="440" w:lineRule="exact"/>
        <w:ind w:hanging="196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得獎公告</w:t>
      </w:r>
    </w:p>
    <w:p w14:paraId="5A2EDDAB" w14:textId="441D30EF" w:rsidR="00555890" w:rsidRPr="004770B0" w:rsidRDefault="00717D1D" w:rsidP="00EF4BE7">
      <w:pPr>
        <w:pStyle w:val="af5"/>
        <w:numPr>
          <w:ilvl w:val="0"/>
          <w:numId w:val="15"/>
        </w:numPr>
        <w:spacing w:after="0" w:line="440" w:lineRule="exact"/>
        <w:ind w:left="1701" w:hanging="283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sz w:val="24"/>
          <w:szCs w:val="24"/>
        </w:rPr>
        <w:t>入圍初選名單：</w:t>
      </w:r>
      <w:r w:rsidR="00057B64" w:rsidRPr="00057B64">
        <w:rPr>
          <w:rFonts w:ascii="微軟正黑體" w:eastAsia="微軟正黑體" w:hAnsi="微軟正黑體" w:hint="eastAsia"/>
          <w:sz w:val="24"/>
          <w:szCs w:val="24"/>
        </w:rPr>
        <w:t>訂112年10月27日(星期五)</w:t>
      </w:r>
      <w:r w:rsidRPr="004770B0">
        <w:rPr>
          <w:rFonts w:ascii="微軟正黑體" w:eastAsia="微軟正黑體" w:hAnsi="微軟正黑體"/>
          <w:sz w:val="24"/>
          <w:szCs w:val="24"/>
        </w:rPr>
        <w:t>。</w:t>
      </w:r>
    </w:p>
    <w:p w14:paraId="52FAD851" w14:textId="332AF198" w:rsidR="00555890" w:rsidRPr="004770B0" w:rsidRDefault="00717D1D" w:rsidP="00EF4BE7">
      <w:pPr>
        <w:pStyle w:val="af5"/>
        <w:numPr>
          <w:ilvl w:val="0"/>
          <w:numId w:val="15"/>
        </w:numPr>
        <w:spacing w:after="0" w:line="440" w:lineRule="exact"/>
        <w:ind w:left="1701" w:hanging="283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sz w:val="24"/>
          <w:szCs w:val="24"/>
        </w:rPr>
        <w:t>決選得獎名單：</w:t>
      </w:r>
      <w:r w:rsidR="00057B64" w:rsidRPr="00057B64">
        <w:rPr>
          <w:rFonts w:ascii="微軟正黑體" w:eastAsia="微軟正黑體" w:hAnsi="微軟正黑體" w:hint="eastAsia"/>
          <w:sz w:val="24"/>
          <w:szCs w:val="24"/>
        </w:rPr>
        <w:t>訂112年11月3日(星期五)</w:t>
      </w:r>
      <w:r w:rsidRPr="004770B0">
        <w:rPr>
          <w:rFonts w:ascii="微軟正黑體" w:eastAsia="微軟正黑體" w:hAnsi="微軟正黑體"/>
          <w:sz w:val="24"/>
          <w:szCs w:val="24"/>
        </w:rPr>
        <w:t>。</w:t>
      </w:r>
    </w:p>
    <w:p w14:paraId="7C496FA4" w14:textId="5B30DEAB" w:rsidR="00555890" w:rsidRPr="004770B0" w:rsidRDefault="00717D1D" w:rsidP="00EF4BE7">
      <w:pPr>
        <w:pStyle w:val="af5"/>
        <w:numPr>
          <w:ilvl w:val="0"/>
          <w:numId w:val="20"/>
        </w:numPr>
        <w:spacing w:after="0" w:line="440" w:lineRule="exact"/>
        <w:ind w:left="1701" w:hanging="283"/>
        <w:rPr>
          <w:rFonts w:ascii="微軟正黑體" w:eastAsia="微軟正黑體" w:hAnsi="微軟正黑體"/>
          <w:color w:val="FF0000"/>
        </w:rPr>
      </w:pPr>
      <w:r w:rsidRPr="004770B0">
        <w:rPr>
          <w:rFonts w:ascii="微軟正黑體" w:eastAsia="微軟正黑體" w:hAnsi="微軟正黑體"/>
          <w:color w:val="FF0000"/>
        </w:rPr>
        <w:t>以上名單皆公告於【2023尋找水麗】</w:t>
      </w:r>
      <w:proofErr w:type="gramStart"/>
      <w:r w:rsidRPr="004770B0">
        <w:rPr>
          <w:rFonts w:ascii="微軟正黑體" w:eastAsia="微軟正黑體" w:hAnsi="微軟正黑體"/>
          <w:color w:val="FF0000"/>
        </w:rPr>
        <w:t>活動官網</w:t>
      </w:r>
      <w:proofErr w:type="gramEnd"/>
      <w:r w:rsidRPr="004770B0">
        <w:rPr>
          <w:rFonts w:ascii="微軟正黑體" w:eastAsia="微軟正黑體" w:hAnsi="微軟正黑體"/>
          <w:color w:val="FF0000"/>
        </w:rPr>
        <w:t>。</w:t>
      </w:r>
    </w:p>
    <w:p w14:paraId="284CED14" w14:textId="1026E2B9" w:rsidR="00555890" w:rsidRPr="004770B0" w:rsidRDefault="00717D1D" w:rsidP="002F54DB">
      <w:pPr>
        <w:pStyle w:val="af5"/>
        <w:numPr>
          <w:ilvl w:val="1"/>
          <w:numId w:val="14"/>
        </w:numPr>
        <w:spacing w:after="0" w:line="440" w:lineRule="exact"/>
        <w:ind w:left="1418" w:hanging="709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sz w:val="24"/>
          <w:szCs w:val="24"/>
        </w:rPr>
        <w:t>頒獎典禮：暫定2023年11月25日(星期六)於</w:t>
      </w:r>
      <w:r w:rsidR="009736B6">
        <w:rPr>
          <w:rFonts w:ascii="微軟正黑體" w:eastAsia="微軟正黑體" w:hAnsi="微軟正黑體" w:hint="eastAsia"/>
          <w:sz w:val="24"/>
          <w:szCs w:val="24"/>
        </w:rPr>
        <w:t>農業部</w:t>
      </w:r>
      <w:r w:rsidRPr="004770B0">
        <w:rPr>
          <w:rFonts w:ascii="微軟正黑體" w:eastAsia="微軟正黑體" w:hAnsi="微軟正黑體"/>
          <w:sz w:val="24"/>
          <w:szCs w:val="24"/>
        </w:rPr>
        <w:t>農田水利署桃園管理處9樓多功能大禮堂舉行。詳細資訊以Email及簡訊通知得獎者。（未得獎者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不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另通知）</w:t>
      </w:r>
    </w:p>
    <w:p w14:paraId="2A2FCD8B" w14:textId="7B559CE7" w:rsidR="00555890" w:rsidRPr="004770B0" w:rsidRDefault="0072439B" w:rsidP="002F54DB">
      <w:pPr>
        <w:pStyle w:val="af5"/>
        <w:numPr>
          <w:ilvl w:val="1"/>
          <w:numId w:val="14"/>
        </w:numPr>
        <w:spacing w:after="0" w:line="440" w:lineRule="exact"/>
        <w:ind w:hanging="196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>獎助學金</w:t>
      </w:r>
      <w:r w:rsidR="00717D1D" w:rsidRPr="004770B0">
        <w:rPr>
          <w:rFonts w:ascii="微軟正黑體" w:eastAsia="微軟正黑體" w:hAnsi="微軟正黑體"/>
          <w:sz w:val="24"/>
          <w:szCs w:val="24"/>
        </w:rPr>
        <w:t>及獎狀領取</w:t>
      </w:r>
    </w:p>
    <w:p w14:paraId="06ED0698" w14:textId="77777777" w:rsidR="00555890" w:rsidRPr="004770B0" w:rsidRDefault="00717D1D" w:rsidP="00BA5371">
      <w:pPr>
        <w:pStyle w:val="af5"/>
        <w:numPr>
          <w:ilvl w:val="0"/>
          <w:numId w:val="16"/>
        </w:numPr>
        <w:spacing w:after="0" w:line="440" w:lineRule="exact"/>
        <w:ind w:left="1701" w:hanging="284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頒獎典禮當日親自出席簽收領取。</w:t>
      </w:r>
    </w:p>
    <w:p w14:paraId="4E22B86E" w14:textId="7B46983B" w:rsidR="00555890" w:rsidRPr="004770B0" w:rsidRDefault="00F76523" w:rsidP="00BA5371">
      <w:pPr>
        <w:pStyle w:val="af5"/>
        <w:numPr>
          <w:ilvl w:val="0"/>
          <w:numId w:val="16"/>
        </w:numPr>
        <w:spacing w:after="0" w:line="440" w:lineRule="exact"/>
        <w:ind w:left="1701" w:hanging="284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不克出席頒獎典禮者，</w:t>
      </w:r>
      <w:r w:rsidR="00717D1D" w:rsidRPr="004770B0">
        <w:rPr>
          <w:rFonts w:ascii="微軟正黑體" w:eastAsia="微軟正黑體" w:hAnsi="微軟正黑體"/>
          <w:sz w:val="24"/>
          <w:szCs w:val="24"/>
        </w:rPr>
        <w:t>得簽立委託書並交付必要證件授權領取。(須</w:t>
      </w:r>
      <w:proofErr w:type="gramStart"/>
      <w:r w:rsidR="00717D1D" w:rsidRPr="004770B0">
        <w:rPr>
          <w:rFonts w:ascii="微軟正黑體" w:eastAsia="微軟正黑體" w:hAnsi="微軟正黑體"/>
          <w:sz w:val="24"/>
          <w:szCs w:val="24"/>
        </w:rPr>
        <w:t>簽立</w:t>
      </w:r>
      <w:r w:rsidR="0072439B">
        <w:rPr>
          <w:rFonts w:ascii="微軟正黑體" w:eastAsia="微軟正黑體" w:hAnsi="微軟正黑體"/>
          <w:sz w:val="24"/>
          <w:szCs w:val="24"/>
        </w:rPr>
        <w:t>獎助學金</w:t>
      </w:r>
      <w:proofErr w:type="gramEnd"/>
      <w:r w:rsidR="00717D1D" w:rsidRPr="004770B0">
        <w:rPr>
          <w:rFonts w:ascii="微軟正黑體" w:eastAsia="微軟正黑體" w:hAnsi="微軟正黑體"/>
          <w:sz w:val="24"/>
          <w:szCs w:val="24"/>
        </w:rPr>
        <w:t>領取同意書)</w:t>
      </w:r>
    </w:p>
    <w:p w14:paraId="07F561A9" w14:textId="3C4C6A80" w:rsidR="00555890" w:rsidRPr="004770B0" w:rsidRDefault="00717D1D" w:rsidP="002F54DB">
      <w:pPr>
        <w:pStyle w:val="af5"/>
        <w:numPr>
          <w:ilvl w:val="1"/>
          <w:numId w:val="14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bookmarkStart w:id="6" w:name="_Hlk140532886"/>
      <w:r w:rsidRPr="004770B0">
        <w:rPr>
          <w:rFonts w:ascii="微軟正黑體" w:eastAsia="微軟正黑體" w:hAnsi="微軟正黑體"/>
          <w:sz w:val="24"/>
          <w:szCs w:val="24"/>
        </w:rPr>
        <w:lastRenderedPageBreak/>
        <w:t>作品展出日期：2023年11月21日至12月20日，於</w:t>
      </w:r>
      <w:r w:rsidR="009736B6">
        <w:rPr>
          <w:rFonts w:ascii="微軟正黑體" w:eastAsia="微軟正黑體" w:hAnsi="微軟正黑體" w:hint="eastAsia"/>
          <w:sz w:val="24"/>
          <w:szCs w:val="24"/>
        </w:rPr>
        <w:t>農業部</w:t>
      </w:r>
      <w:r w:rsidRPr="004770B0">
        <w:rPr>
          <w:rFonts w:ascii="微軟正黑體" w:eastAsia="微軟正黑體" w:hAnsi="微軟正黑體"/>
          <w:sz w:val="24"/>
          <w:szCs w:val="24"/>
        </w:rPr>
        <w:t>農田水利署桃園管理處一樓大廳展出。</w:t>
      </w:r>
      <w:bookmarkEnd w:id="6"/>
    </w:p>
    <w:p w14:paraId="6BB05181" w14:textId="77777777" w:rsidR="00555890" w:rsidRPr="004770B0" w:rsidRDefault="00717D1D" w:rsidP="00893AF1">
      <w:pPr>
        <w:pStyle w:val="af5"/>
        <w:numPr>
          <w:ilvl w:val="0"/>
          <w:numId w:val="1"/>
        </w:numPr>
        <w:spacing w:beforeLines="50" w:before="228" w:after="0" w:line="440" w:lineRule="exact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比賽注意事項：</w:t>
      </w:r>
    </w:p>
    <w:p w14:paraId="6633BC25" w14:textId="77777777" w:rsidR="00555890" w:rsidRPr="004770B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活動當日請自行準備繪畫用品，亦請自行視需求準備防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曬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用品、飲用水、或椅子；活動場地位於戶外郊區，易有蚊蟲（小黑蚊）出沒，請務必做好防蚊準備。</w:t>
      </w:r>
    </w:p>
    <w:p w14:paraId="69C5C210" w14:textId="77777777" w:rsidR="00555890" w:rsidRPr="004770B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參賽作品須為參賽者本人於現場之創作品，嚴禁抄襲、仿冒、頂替或由他人代筆，若經工作人員或第三人提出檢舉屬實者，即取消參賽資格；若為得獎作品，則取消得獎資格並追回已領之獎狀及獎品，名次不予遞補。如涉有爭議、違法或致生損害於權利人、第三人或主辦單位時，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均由參賽者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負一切法律與損害賠償責任，與主辦單位無關。</w:t>
      </w:r>
    </w:p>
    <w:p w14:paraId="62B2CBDB" w14:textId="28BE2F33" w:rsidR="00555890" w:rsidRPr="00BD695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BD6950">
        <w:rPr>
          <w:rFonts w:ascii="微軟正黑體" w:eastAsia="微軟正黑體" w:hAnsi="微軟正黑體"/>
          <w:sz w:val="24"/>
          <w:szCs w:val="24"/>
        </w:rPr>
        <w:t>參賽</w:t>
      </w:r>
      <w:proofErr w:type="gramStart"/>
      <w:r w:rsidRPr="00BD6950">
        <w:rPr>
          <w:rFonts w:ascii="微軟正黑體" w:eastAsia="微軟正黑體" w:hAnsi="微軟正黑體"/>
          <w:sz w:val="24"/>
          <w:szCs w:val="24"/>
        </w:rPr>
        <w:t>作品著</w:t>
      </w:r>
      <w:proofErr w:type="gramEnd"/>
      <w:r w:rsidRPr="00BD6950">
        <w:rPr>
          <w:rFonts w:ascii="微軟正黑體" w:eastAsia="微軟正黑體" w:hAnsi="微軟正黑體"/>
          <w:sz w:val="24"/>
          <w:szCs w:val="24"/>
        </w:rPr>
        <w:t>作物之所有權、著作財產權，自作品繳交時起，歸屬</w:t>
      </w:r>
      <w:r w:rsidR="00401C01" w:rsidRPr="00BD6950">
        <w:rPr>
          <w:rFonts w:ascii="微軟正黑體" w:eastAsia="微軟正黑體" w:hAnsi="微軟正黑體"/>
          <w:sz w:val="24"/>
          <w:szCs w:val="24"/>
        </w:rPr>
        <w:t>主辦單位</w:t>
      </w:r>
      <w:r w:rsidRPr="00BD6950">
        <w:rPr>
          <w:rFonts w:ascii="微軟正黑體" w:eastAsia="微軟正黑體" w:hAnsi="微軟正黑體"/>
          <w:sz w:val="24"/>
          <w:szCs w:val="24"/>
        </w:rPr>
        <w:t>所有。參賽者須同意不對</w:t>
      </w:r>
      <w:r w:rsidR="00401C01" w:rsidRPr="00BD6950">
        <w:rPr>
          <w:rFonts w:ascii="微軟正黑體" w:eastAsia="微軟正黑體" w:hAnsi="微軟正黑體"/>
          <w:sz w:val="24"/>
          <w:szCs w:val="24"/>
        </w:rPr>
        <w:t>主辦單位</w:t>
      </w:r>
      <w:r w:rsidRPr="00BD6950">
        <w:rPr>
          <w:rFonts w:ascii="微軟正黑體" w:eastAsia="微軟正黑體" w:hAnsi="微軟正黑體"/>
          <w:sz w:val="24"/>
          <w:szCs w:val="24"/>
        </w:rPr>
        <w:t>行使著作人格權，不同意者，則視同放棄比賽資格。上開所稱著作人格權、著作財產權，依著作權法第三章第三節、第四節之規定。得獎作品之著作財產權，自公佈得獎日起，讓與主辦單位。前開所稱著作財產權，依著作權法第三章第四節之規定。</w:t>
      </w:r>
    </w:p>
    <w:p w14:paraId="00438DEB" w14:textId="77777777" w:rsidR="00555890" w:rsidRPr="004770B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參賽作品一律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不予退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件，主辦單位不負保管責任。</w:t>
      </w:r>
    </w:p>
    <w:p w14:paraId="3AA81F6D" w14:textId="77777777" w:rsidR="00555890" w:rsidRPr="004770B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為確保得獎作品之水準，參賽作品未達評審委員會共同認定之標準，獎項得從缺。</w:t>
      </w:r>
    </w:p>
    <w:p w14:paraId="5ECA7522" w14:textId="0D8A6362" w:rsidR="00555890" w:rsidRPr="004770B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活動日如遇颱風、地震、惡劣天氣等天災事故，或因重大傳染病、戰爭、暴動、訴訟或政府法規等不可抗力因素，以致主辦單位不能繼續舉行活動，主辦單位隨時保留對活動予以取消、更改性質、規模、展覽日期之權利，並公告於本活動網站內，不再另行通知個別參賽者。</w:t>
      </w:r>
    </w:p>
    <w:p w14:paraId="17FC8E18" w14:textId="77777777" w:rsidR="00555890" w:rsidRPr="004770B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參賽者參加本活動即視為同意遵守本活動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所有徵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件規範，參賽者不願遵守本活動規範，主辦單位有權取消其參賽資格，參賽者不得異議。</w:t>
      </w:r>
    </w:p>
    <w:p w14:paraId="4EE3E20B" w14:textId="320DFA61" w:rsidR="00555890" w:rsidRPr="004770B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bookmarkStart w:id="7" w:name="_Hlk141124762"/>
      <w:r w:rsidRPr="004770B0">
        <w:rPr>
          <w:rFonts w:ascii="微軟正黑體" w:eastAsia="微軟正黑體" w:hAnsi="微軟正黑體"/>
          <w:sz w:val="24"/>
          <w:szCs w:val="24"/>
        </w:rPr>
        <w:t>凡報名參加，即認同本活動一切規定，主辦單位保留隨時修改、變更、暫停或終止本活動內容之權利；如有其他未盡事宜，皆以活動網站公告為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準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，恕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不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另行通知。</w:t>
      </w:r>
      <w:bookmarkEnd w:id="7"/>
    </w:p>
    <w:p w14:paraId="5D4B3C32" w14:textId="07FF615E" w:rsidR="00B87F0B" w:rsidRPr="00122B91" w:rsidRDefault="00B87F0B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b/>
          <w:bCs/>
          <w:sz w:val="24"/>
          <w:szCs w:val="24"/>
        </w:rPr>
      </w:pPr>
      <w:r w:rsidRPr="00122B91">
        <w:rPr>
          <w:rFonts w:ascii="微軟正黑體" w:eastAsia="微軟正黑體" w:hAnsi="微軟正黑體" w:hint="eastAsia"/>
          <w:b/>
          <w:bCs/>
          <w:sz w:val="24"/>
          <w:szCs w:val="24"/>
        </w:rPr>
        <w:t>主辦單位保有活動內容最終解釋權及更改辦法之權力。</w:t>
      </w:r>
    </w:p>
    <w:p w14:paraId="1763AA19" w14:textId="77777777" w:rsidR="00555890" w:rsidRDefault="00717D1D" w:rsidP="002F54DB">
      <w:pPr>
        <w:pStyle w:val="af5"/>
        <w:numPr>
          <w:ilvl w:val="0"/>
          <w:numId w:val="17"/>
        </w:numPr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行政院農業委員會將於8月1號升格為農業部。</w:t>
      </w:r>
    </w:p>
    <w:p w14:paraId="26929E70" w14:textId="77777777" w:rsidR="004C0017" w:rsidRDefault="004C0017" w:rsidP="004014E1">
      <w:pPr>
        <w:spacing w:after="0" w:line="440" w:lineRule="exact"/>
        <w:ind w:left="709"/>
        <w:rPr>
          <w:rFonts w:ascii="微軟正黑體" w:eastAsia="微軟正黑體" w:hAnsi="微軟正黑體"/>
          <w:sz w:val="24"/>
          <w:szCs w:val="24"/>
        </w:rPr>
      </w:pPr>
    </w:p>
    <w:p w14:paraId="516370D2" w14:textId="77777777" w:rsidR="004C0017" w:rsidRPr="004014E1" w:rsidRDefault="004C0017" w:rsidP="004014E1">
      <w:pPr>
        <w:spacing w:after="0" w:line="440" w:lineRule="exact"/>
        <w:ind w:left="709"/>
        <w:rPr>
          <w:rFonts w:ascii="微軟正黑體" w:eastAsia="微軟正黑體" w:hAnsi="微軟正黑體" w:hint="eastAsia"/>
          <w:sz w:val="24"/>
          <w:szCs w:val="24"/>
        </w:rPr>
      </w:pPr>
    </w:p>
    <w:p w14:paraId="36533C67" w14:textId="1F0760B6" w:rsidR="00B87F0B" w:rsidRPr="004770B0" w:rsidRDefault="00B87F0B" w:rsidP="008C52B4">
      <w:pPr>
        <w:pStyle w:val="af5"/>
        <w:numPr>
          <w:ilvl w:val="0"/>
          <w:numId w:val="1"/>
        </w:numPr>
        <w:spacing w:beforeLines="50" w:before="228" w:after="0" w:line="2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4770B0">
        <w:rPr>
          <w:rFonts w:ascii="微軟正黑體" w:eastAsia="微軟正黑體" w:hAnsi="微軟正黑體" w:hint="eastAsia"/>
          <w:b/>
          <w:bCs/>
          <w:sz w:val="28"/>
          <w:szCs w:val="28"/>
        </w:rPr>
        <w:t>個人資料保護法告知事項</w:t>
      </w:r>
    </w:p>
    <w:p w14:paraId="251412F4" w14:textId="26205D11" w:rsidR="00C73DFA" w:rsidRPr="004770B0" w:rsidRDefault="0007736A" w:rsidP="002F54DB">
      <w:pPr>
        <w:spacing w:after="0" w:line="440" w:lineRule="exact"/>
        <w:ind w:leftChars="386" w:left="849" w:firstLine="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主辦單位</w:t>
      </w:r>
      <w:r w:rsidR="00C73DFA" w:rsidRPr="004770B0">
        <w:rPr>
          <w:rFonts w:ascii="微軟正黑體" w:eastAsia="微軟正黑體" w:hAnsi="微軟正黑體" w:hint="eastAsia"/>
          <w:sz w:val="24"/>
          <w:szCs w:val="24"/>
        </w:rPr>
        <w:t>為辦理【</w:t>
      </w:r>
      <w:r w:rsidR="00C73DFA" w:rsidRPr="004770B0">
        <w:rPr>
          <w:rFonts w:ascii="微軟正黑體" w:eastAsia="微軟正黑體" w:hAnsi="微軟正黑體"/>
          <w:sz w:val="24"/>
          <w:szCs w:val="24"/>
        </w:rPr>
        <w:t>2023</w:t>
      </w:r>
      <w:r w:rsidR="00C73DFA" w:rsidRPr="004770B0">
        <w:rPr>
          <w:rFonts w:ascii="微軟正黑體" w:eastAsia="微軟正黑體" w:hAnsi="微軟正黑體" w:hint="eastAsia"/>
          <w:sz w:val="24"/>
          <w:szCs w:val="24"/>
        </w:rPr>
        <w:t>桃園「尋找水麗」</w:t>
      </w:r>
      <w:r w:rsidR="00C73DFA" w:rsidRPr="004770B0">
        <w:rPr>
          <w:rFonts w:ascii="微軟正黑體" w:eastAsia="微軟正黑體" w:hAnsi="微軟正黑體"/>
          <w:sz w:val="24"/>
          <w:szCs w:val="24"/>
        </w:rPr>
        <w:t>攝影暨短片比</w:t>
      </w:r>
      <w:r w:rsidR="00C73DFA" w:rsidRPr="004770B0">
        <w:rPr>
          <w:rFonts w:ascii="微軟正黑體" w:eastAsia="微軟正黑體" w:hAnsi="微軟正黑體" w:hint="eastAsia"/>
          <w:sz w:val="24"/>
          <w:szCs w:val="24"/>
        </w:rPr>
        <w:t>賽】，</w:t>
      </w:r>
      <w:proofErr w:type="gramStart"/>
      <w:r w:rsidR="00C73DFA" w:rsidRPr="004770B0">
        <w:rPr>
          <w:rFonts w:ascii="微軟正黑體" w:eastAsia="微軟正黑體" w:hAnsi="微軟正黑體" w:hint="eastAsia"/>
          <w:sz w:val="24"/>
          <w:szCs w:val="24"/>
        </w:rPr>
        <w:t>謹依個人</w:t>
      </w:r>
      <w:proofErr w:type="gramEnd"/>
      <w:r w:rsidR="00C73DFA" w:rsidRPr="004770B0">
        <w:rPr>
          <w:rFonts w:ascii="微軟正黑體" w:eastAsia="微軟正黑體" w:hAnsi="微軟正黑體" w:hint="eastAsia"/>
          <w:sz w:val="24"/>
          <w:szCs w:val="24"/>
        </w:rPr>
        <w:t>資料保護法（以下簡稱個資法）第</w:t>
      </w:r>
      <w:r w:rsidR="00C73DFA" w:rsidRPr="004770B0">
        <w:rPr>
          <w:rFonts w:ascii="微軟正黑體" w:eastAsia="微軟正黑體" w:hAnsi="微軟正黑體"/>
          <w:sz w:val="24"/>
          <w:szCs w:val="24"/>
        </w:rPr>
        <w:t>8條之規定告知下列事項，請詳閱</w:t>
      </w:r>
      <w:r w:rsidR="00C73DFA" w:rsidRPr="004770B0">
        <w:rPr>
          <w:rFonts w:ascii="微軟正黑體" w:eastAsia="微軟正黑體" w:hAnsi="微軟正黑體" w:hint="eastAsia"/>
          <w:sz w:val="24"/>
          <w:szCs w:val="24"/>
        </w:rPr>
        <w:t>之；相關報名資</w:t>
      </w:r>
      <w:r w:rsidR="00243E48">
        <w:rPr>
          <w:rFonts w:ascii="微軟正黑體" w:eastAsia="微軟正黑體" w:hAnsi="微軟正黑體" w:hint="eastAsia"/>
          <w:sz w:val="24"/>
          <w:szCs w:val="24"/>
        </w:rPr>
        <w:t>料</w:t>
      </w:r>
      <w:r w:rsidR="00C73DFA" w:rsidRPr="004770B0">
        <w:rPr>
          <w:rFonts w:ascii="微軟正黑體" w:eastAsia="微軟正黑體" w:hAnsi="微軟正黑體" w:hint="eastAsia"/>
          <w:sz w:val="24"/>
          <w:szCs w:val="24"/>
        </w:rPr>
        <w:t>亦將於活動結束後</w:t>
      </w:r>
      <w:r w:rsidR="00C73DFA" w:rsidRPr="004770B0">
        <w:rPr>
          <w:rFonts w:ascii="微軟正黑體" w:eastAsia="微軟正黑體" w:hAnsi="微軟正黑體"/>
          <w:sz w:val="24"/>
          <w:szCs w:val="24"/>
        </w:rPr>
        <w:t>3個月內依法銷毀：</w:t>
      </w:r>
    </w:p>
    <w:p w14:paraId="0E27F049" w14:textId="77777777" w:rsidR="00C73DFA" w:rsidRPr="004770B0" w:rsidRDefault="00C73DFA" w:rsidP="002F54DB">
      <w:pPr>
        <w:pStyle w:val="af5"/>
        <w:widowControl w:val="0"/>
        <w:numPr>
          <w:ilvl w:val="0"/>
          <w:numId w:val="19"/>
        </w:numPr>
        <w:suppressAutoHyphens w:val="0"/>
        <w:autoSpaceDE w:val="0"/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本活動蒐集參賽者個人資料，目的係為進行本活動之報名、通知、聯繫、甄選、表揚及成果發表等作業，其蒐集、處理及利用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皆受個資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法及相關法令之規範。</w:t>
      </w:r>
    </w:p>
    <w:p w14:paraId="2D39EB99" w14:textId="77777777" w:rsidR="00C73DFA" w:rsidRPr="004770B0" w:rsidRDefault="00C73DFA" w:rsidP="002F54DB">
      <w:pPr>
        <w:pStyle w:val="af5"/>
        <w:widowControl w:val="0"/>
        <w:numPr>
          <w:ilvl w:val="0"/>
          <w:numId w:val="19"/>
        </w:numPr>
        <w:suppressAutoHyphens w:val="0"/>
        <w:autoSpaceDE w:val="0"/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本活動蒐集之個人資料類別，如報名表單內容所列。</w:t>
      </w:r>
    </w:p>
    <w:p w14:paraId="22102693" w14:textId="35CDBDA2" w:rsidR="00C73DFA" w:rsidRPr="004770B0" w:rsidRDefault="00C73DFA" w:rsidP="002F54DB">
      <w:pPr>
        <w:pStyle w:val="af5"/>
        <w:widowControl w:val="0"/>
        <w:numPr>
          <w:ilvl w:val="0"/>
          <w:numId w:val="19"/>
        </w:numPr>
        <w:suppressAutoHyphens w:val="0"/>
        <w:autoSpaceDE w:val="0"/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個人資料之利用期間為本活動相關行政業務之存續</w:t>
      </w: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期間，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利用地區不限，利用對象為</w:t>
      </w:r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主辦單位及與之</w:t>
      </w:r>
      <w:r w:rsidRPr="004770B0">
        <w:rPr>
          <w:rFonts w:ascii="微軟正黑體" w:eastAsia="微軟正黑體" w:hAnsi="微軟正黑體"/>
          <w:sz w:val="24"/>
          <w:szCs w:val="24"/>
        </w:rPr>
        <w:t>具契約關係之第三人於符合蒐集目的之合理範圍內，依執行本活動所必要之方式進行利用。</w:t>
      </w:r>
    </w:p>
    <w:p w14:paraId="60A48EA5" w14:textId="768E708B" w:rsidR="00C73DFA" w:rsidRPr="004770B0" w:rsidRDefault="00C73DFA" w:rsidP="002F54DB">
      <w:pPr>
        <w:pStyle w:val="af5"/>
        <w:widowControl w:val="0"/>
        <w:numPr>
          <w:ilvl w:val="0"/>
          <w:numId w:val="19"/>
        </w:numPr>
        <w:suppressAutoHyphens w:val="0"/>
        <w:autoSpaceDE w:val="0"/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參賽者得以書面向</w:t>
      </w:r>
      <w:bookmarkStart w:id="8" w:name="_Hlk141356123"/>
      <w:r w:rsidR="0007736A">
        <w:rPr>
          <w:rFonts w:ascii="微軟正黑體" w:eastAsia="微軟正黑體" w:hAnsi="微軟正黑體" w:hint="eastAsia"/>
          <w:sz w:val="24"/>
          <w:szCs w:val="24"/>
        </w:rPr>
        <w:t>主辦單位</w:t>
      </w:r>
      <w:bookmarkEnd w:id="8"/>
      <w:r w:rsidRPr="004770B0">
        <w:rPr>
          <w:rFonts w:ascii="微軟正黑體" w:eastAsia="微軟正黑體" w:hAnsi="微軟正黑體"/>
          <w:sz w:val="24"/>
          <w:szCs w:val="24"/>
        </w:rPr>
        <w:t>請求行使個資法第3</w:t>
      </w:r>
      <w:r w:rsidRPr="004770B0">
        <w:rPr>
          <w:rFonts w:ascii="微軟正黑體" w:eastAsia="微軟正黑體" w:hAnsi="微軟正黑體" w:hint="eastAsia"/>
          <w:sz w:val="24"/>
          <w:szCs w:val="24"/>
        </w:rPr>
        <w:t>條所規定之個人權利，包括查詢或請求閱覽、製給複製本、補充或更正、停止蒐集、處理或利用，必要時亦可請求刪除，惟若屬</w:t>
      </w:r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主辦單位</w:t>
      </w:r>
      <w:r w:rsidRPr="004770B0">
        <w:rPr>
          <w:rFonts w:ascii="微軟正黑體" w:eastAsia="微軟正黑體" w:hAnsi="微軟正黑體"/>
          <w:sz w:val="24"/>
          <w:szCs w:val="24"/>
        </w:rPr>
        <w:t>依法執行職務所必須保留者，</w:t>
      </w:r>
      <w:r w:rsidR="0007736A" w:rsidRPr="0007736A">
        <w:rPr>
          <w:rFonts w:ascii="微軟正黑體" w:eastAsia="微軟正黑體" w:hAnsi="微軟正黑體" w:hint="eastAsia"/>
          <w:sz w:val="24"/>
          <w:szCs w:val="24"/>
        </w:rPr>
        <w:t>主辦單位</w:t>
      </w:r>
      <w:r w:rsidRPr="004770B0">
        <w:rPr>
          <w:rFonts w:ascii="微軟正黑體" w:eastAsia="微軟正黑體" w:hAnsi="微軟正黑體"/>
          <w:sz w:val="24"/>
          <w:szCs w:val="24"/>
        </w:rPr>
        <w:t>得不依參賽者請求為之。</w:t>
      </w:r>
    </w:p>
    <w:p w14:paraId="25C69730" w14:textId="040327E5" w:rsidR="00C73DFA" w:rsidRPr="004770B0" w:rsidRDefault="00C73DFA" w:rsidP="002F54DB">
      <w:pPr>
        <w:pStyle w:val="af5"/>
        <w:widowControl w:val="0"/>
        <w:numPr>
          <w:ilvl w:val="0"/>
          <w:numId w:val="19"/>
        </w:numPr>
        <w:suppressAutoHyphens w:val="0"/>
        <w:autoSpaceDE w:val="0"/>
        <w:spacing w:after="0" w:line="440" w:lineRule="exact"/>
        <w:ind w:left="1418" w:hanging="70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參賽者可自由選擇是否提供個人資料，惟參賽者若不同意提供個人資料時，將無法參加本活動。</w:t>
      </w:r>
    </w:p>
    <w:p w14:paraId="65813C59" w14:textId="4B91E035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ind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活動聯絡窗口：</w:t>
      </w:r>
    </w:p>
    <w:p w14:paraId="29F5162C" w14:textId="77777777" w:rsidR="00555890" w:rsidRPr="004770B0" w:rsidRDefault="00717D1D" w:rsidP="002F54DB">
      <w:pPr>
        <w:pStyle w:val="af5"/>
        <w:numPr>
          <w:ilvl w:val="0"/>
          <w:numId w:val="22"/>
        </w:numPr>
        <w:spacing w:after="0" w:line="440" w:lineRule="exact"/>
        <w:rPr>
          <w:rFonts w:ascii="微軟正黑體" w:eastAsia="微軟正黑體" w:hAnsi="微軟正黑體"/>
          <w:sz w:val="24"/>
          <w:szCs w:val="24"/>
        </w:rPr>
      </w:pPr>
      <w:proofErr w:type="gramStart"/>
      <w:r w:rsidRPr="004770B0">
        <w:rPr>
          <w:rFonts w:ascii="微軟正黑體" w:eastAsia="微軟正黑體" w:hAnsi="微軟正黑體"/>
          <w:sz w:val="24"/>
          <w:szCs w:val="24"/>
        </w:rPr>
        <w:t>初仲行銷</w:t>
      </w:r>
      <w:proofErr w:type="gramEnd"/>
      <w:r w:rsidRPr="004770B0">
        <w:rPr>
          <w:rFonts w:ascii="微軟正黑體" w:eastAsia="微軟正黑體" w:hAnsi="微軟正黑體"/>
          <w:sz w:val="24"/>
          <w:szCs w:val="24"/>
        </w:rPr>
        <w:t>有限公司-2023尋找水麗活動小組</w:t>
      </w:r>
    </w:p>
    <w:p w14:paraId="3A6068C8" w14:textId="0C2E344F" w:rsidR="00555890" w:rsidRPr="004770B0" w:rsidRDefault="00717D1D" w:rsidP="002F54DB">
      <w:pPr>
        <w:pStyle w:val="af5"/>
        <w:numPr>
          <w:ilvl w:val="0"/>
          <w:numId w:val="22"/>
        </w:numPr>
        <w:spacing w:after="0" w:line="440" w:lineRule="exact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電話：02-7751-6393</w:t>
      </w:r>
    </w:p>
    <w:p w14:paraId="1FA08F7C" w14:textId="77777777" w:rsidR="00555890" w:rsidRPr="004770B0" w:rsidRDefault="00717D1D" w:rsidP="002F54DB">
      <w:pPr>
        <w:pStyle w:val="af5"/>
        <w:numPr>
          <w:ilvl w:val="0"/>
          <w:numId w:val="22"/>
        </w:numPr>
        <w:spacing w:after="0" w:line="440" w:lineRule="exact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E-mail：2023iatyu@gmail.com</w:t>
      </w:r>
    </w:p>
    <w:p w14:paraId="6DAD3ED1" w14:textId="77777777" w:rsidR="00555890" w:rsidRPr="004770B0" w:rsidRDefault="00717D1D" w:rsidP="008C52B4">
      <w:pPr>
        <w:pStyle w:val="af5"/>
        <w:numPr>
          <w:ilvl w:val="0"/>
          <w:numId w:val="1"/>
        </w:numPr>
        <w:spacing w:beforeLines="50" w:before="228" w:after="0" w:line="440" w:lineRule="exact"/>
        <w:ind w:left="992" w:hanging="992"/>
        <w:rPr>
          <w:rFonts w:ascii="微軟正黑體" w:eastAsia="微軟正黑體" w:hAnsi="微軟正黑體"/>
          <w:b/>
          <w:bCs/>
          <w:sz w:val="28"/>
          <w:szCs w:val="28"/>
        </w:rPr>
      </w:pPr>
      <w:r w:rsidRPr="004770B0">
        <w:rPr>
          <w:rFonts w:ascii="微軟正黑體" w:eastAsia="微軟正黑體" w:hAnsi="微軟正黑體"/>
          <w:b/>
          <w:bCs/>
          <w:sz w:val="28"/>
          <w:szCs w:val="28"/>
        </w:rPr>
        <w:t>附件</w:t>
      </w:r>
    </w:p>
    <w:p w14:paraId="2A4FCFAA" w14:textId="77777777" w:rsidR="00555890" w:rsidRPr="001018B1" w:rsidRDefault="00717D1D" w:rsidP="001018B1">
      <w:pPr>
        <w:pStyle w:val="af5"/>
        <w:widowControl w:val="0"/>
        <w:numPr>
          <w:ilvl w:val="0"/>
          <w:numId w:val="23"/>
        </w:numPr>
        <w:autoSpaceDE w:val="0"/>
        <w:spacing w:after="0" w:line="440" w:lineRule="exact"/>
        <w:ind w:left="1276" w:right="689" w:hanging="283"/>
        <w:rPr>
          <w:rFonts w:ascii="微軟正黑體" w:eastAsia="微軟正黑體" w:hAnsi="微軟正黑體"/>
        </w:rPr>
      </w:pPr>
      <w:bookmarkStart w:id="9" w:name="_Hlk141101302"/>
      <w:r w:rsidRPr="001018B1">
        <w:rPr>
          <w:rFonts w:ascii="微軟正黑體" w:eastAsia="微軟正黑體" w:hAnsi="微軟正黑體" w:cs="MicrosoftJhengHeiRegular"/>
          <w:sz w:val="24"/>
          <w:szCs w:val="24"/>
        </w:rPr>
        <w:t>附件：著作財產權讓與同意書</w:t>
      </w:r>
      <w:bookmarkEnd w:id="9"/>
    </w:p>
    <w:p w14:paraId="4724E686" w14:textId="77777777" w:rsidR="00C73DFA" w:rsidRPr="00C73DFA" w:rsidRDefault="00C73DFA" w:rsidP="004770B0">
      <w:pPr>
        <w:widowControl w:val="0"/>
        <w:suppressAutoHyphens w:val="0"/>
        <w:autoSpaceDE w:val="0"/>
        <w:spacing w:after="0" w:line="540" w:lineRule="atLeast"/>
        <w:ind w:leftChars="100" w:left="220" w:rightChars="313" w:right="689"/>
        <w:rPr>
          <w:rFonts w:ascii="微軟正黑體" w:eastAsia="微軟正黑體" w:hAnsi="微軟正黑體" w:cs="微軟正黑體"/>
          <w:sz w:val="24"/>
          <w:szCs w:val="24"/>
        </w:rPr>
      </w:pPr>
    </w:p>
    <w:p w14:paraId="6DAC73E6" w14:textId="77777777" w:rsidR="00C73DFA" w:rsidRPr="00C73DFA" w:rsidRDefault="00C73DFA" w:rsidP="00C73DFA">
      <w:pPr>
        <w:suppressAutoHyphens w:val="0"/>
        <w:autoSpaceDN/>
        <w:spacing w:after="0" w:line="240" w:lineRule="auto"/>
        <w:rPr>
          <w:rFonts w:ascii="微軟正黑體" w:eastAsia="微軟正黑體" w:hAnsi="微軟正黑體" w:cs="微軟正黑體"/>
          <w:sz w:val="24"/>
          <w:szCs w:val="24"/>
        </w:rPr>
      </w:pPr>
      <w:r w:rsidRPr="00C73DFA">
        <w:rPr>
          <w:rFonts w:ascii="微軟正黑體" w:eastAsia="微軟正黑體" w:hAnsi="微軟正黑體" w:cs="微軟正黑體"/>
        </w:rPr>
        <w:br w:type="page"/>
      </w:r>
    </w:p>
    <w:p w14:paraId="1E43C673" w14:textId="77777777" w:rsidR="00555890" w:rsidRPr="004770B0" w:rsidRDefault="00717D1D">
      <w:pPr>
        <w:widowControl w:val="0"/>
        <w:spacing w:after="0" w:line="400" w:lineRule="exact"/>
        <w:ind w:right="-1287"/>
        <w:jc w:val="both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lastRenderedPageBreak/>
        <w:t>附件：著作財產權讓與同意書</w:t>
      </w:r>
    </w:p>
    <w:p w14:paraId="2920E246" w14:textId="77777777" w:rsidR="00555890" w:rsidRPr="004770B0" w:rsidRDefault="00555890">
      <w:pPr>
        <w:widowControl w:val="0"/>
        <w:spacing w:after="0" w:line="400" w:lineRule="exact"/>
        <w:ind w:right="-1287"/>
        <w:jc w:val="both"/>
        <w:rPr>
          <w:rFonts w:ascii="微軟正黑體" w:eastAsia="微軟正黑體" w:hAnsi="微軟正黑體"/>
          <w:sz w:val="24"/>
          <w:szCs w:val="24"/>
        </w:rPr>
      </w:pPr>
    </w:p>
    <w:p w14:paraId="6D956F9E" w14:textId="2CB267DE" w:rsidR="00555890" w:rsidRPr="004770B0" w:rsidRDefault="00717D1D">
      <w:pPr>
        <w:pStyle w:val="af5"/>
        <w:spacing w:after="0" w:line="540" w:lineRule="exact"/>
        <w:ind w:left="499" w:firstLine="461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本人(讓與人)__________________(以下簡稱甲方)參加2023桃園「尋找水麗」寫生比賽。同意遵守如下各項著作約定，並願將參賽作品之著作財產權讓與</w:t>
      </w:r>
      <w:r w:rsidR="009736B6">
        <w:rPr>
          <w:rFonts w:ascii="微軟正黑體" w:eastAsia="微軟正黑體" w:hAnsi="微軟正黑體" w:hint="eastAsia"/>
          <w:sz w:val="24"/>
          <w:szCs w:val="24"/>
        </w:rPr>
        <w:t>農業部</w:t>
      </w:r>
      <w:r w:rsidRPr="004770B0">
        <w:rPr>
          <w:rFonts w:ascii="微軟正黑體" w:eastAsia="微軟正黑體" w:hAnsi="微軟正黑體"/>
          <w:sz w:val="24"/>
          <w:szCs w:val="24"/>
        </w:rPr>
        <w:t>農田水利署桃園管理處(以下簡稱乙方)，特簽訂本同意書以茲證明。</w:t>
      </w:r>
    </w:p>
    <w:p w14:paraId="18E7F896" w14:textId="77777777" w:rsidR="00555890" w:rsidRPr="004770B0" w:rsidRDefault="00555890">
      <w:pPr>
        <w:pStyle w:val="af5"/>
        <w:spacing w:after="0" w:line="540" w:lineRule="exact"/>
        <w:ind w:left="499" w:firstLine="461"/>
        <w:rPr>
          <w:rFonts w:ascii="微軟正黑體" w:eastAsia="微軟正黑體" w:hAnsi="微軟正黑體"/>
          <w:sz w:val="24"/>
          <w:szCs w:val="24"/>
        </w:rPr>
      </w:pPr>
    </w:p>
    <w:p w14:paraId="16385375" w14:textId="77777777" w:rsidR="00555890" w:rsidRPr="004770B0" w:rsidRDefault="00717D1D">
      <w:pPr>
        <w:pStyle w:val="af5"/>
        <w:numPr>
          <w:ilvl w:val="0"/>
          <w:numId w:val="18"/>
        </w:numPr>
        <w:spacing w:after="0" w:line="540" w:lineRule="exact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參賽作品之著作權全部讓與乙方享有。乙方得永久擁有複製、公布、發行、重製、修改之權利。甲方並同意放棄行使著作權人格權。</w:t>
      </w:r>
    </w:p>
    <w:p w14:paraId="09E6757E" w14:textId="77777777" w:rsidR="00555890" w:rsidRPr="004770B0" w:rsidRDefault="00717D1D">
      <w:pPr>
        <w:pStyle w:val="af5"/>
        <w:numPr>
          <w:ilvl w:val="0"/>
          <w:numId w:val="18"/>
        </w:numPr>
        <w:spacing w:after="0" w:line="540" w:lineRule="exact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甲方自本契約成立後，不得為任何形式之複製或主張，或申請登記為自己或第三人之智慧財產權，以及其他不利於乙方之行為。</w:t>
      </w:r>
    </w:p>
    <w:p w14:paraId="693608E9" w14:textId="77777777" w:rsidR="00555890" w:rsidRPr="004770B0" w:rsidRDefault="00717D1D">
      <w:pPr>
        <w:pStyle w:val="af5"/>
        <w:numPr>
          <w:ilvl w:val="0"/>
          <w:numId w:val="18"/>
        </w:numPr>
        <w:spacing w:after="0" w:line="540" w:lineRule="exact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甲方擔保本著作之內容有使用他人受著作權保護之資料，皆已獲得著作權人之書面同意，並符合合理使用規定於本著作中註明其來源出處，並擔保本著作未含誹謗或不法之內容，且未侵害他人之權利。若因此侵害乙方或其他第三方之相關權利，由甲方負擔損害賠償之全部責任。</w:t>
      </w:r>
    </w:p>
    <w:p w14:paraId="5900BDF1" w14:textId="77777777" w:rsidR="00555890" w:rsidRPr="004770B0" w:rsidRDefault="00717D1D">
      <w:pPr>
        <w:pStyle w:val="af5"/>
        <w:numPr>
          <w:ilvl w:val="0"/>
          <w:numId w:val="18"/>
        </w:numPr>
        <w:spacing w:after="0" w:line="540" w:lineRule="exact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關於本契約或因本契約所引起之糾紛或爭執，雙方同意以誠信原則協商解決，如因訴訟，雙方同意以臺灣桃園地方法院為第一審管轄法院。</w:t>
      </w:r>
    </w:p>
    <w:p w14:paraId="0C83A497" w14:textId="77777777" w:rsidR="00555890" w:rsidRPr="004770B0" w:rsidRDefault="00555890">
      <w:pPr>
        <w:spacing w:after="0" w:line="540" w:lineRule="exact"/>
        <w:rPr>
          <w:rFonts w:ascii="微軟正黑體" w:eastAsia="微軟正黑體" w:hAnsi="微軟正黑體"/>
          <w:sz w:val="24"/>
          <w:szCs w:val="24"/>
        </w:rPr>
      </w:pPr>
    </w:p>
    <w:p w14:paraId="314DE6C2" w14:textId="77777777" w:rsidR="00555890" w:rsidRPr="004770B0" w:rsidRDefault="00717D1D">
      <w:pPr>
        <w:pStyle w:val="af5"/>
        <w:spacing w:after="0" w:line="540" w:lineRule="exact"/>
        <w:ind w:left="49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立同意書人姓名：</w:t>
      </w:r>
    </w:p>
    <w:p w14:paraId="149A7945" w14:textId="77777777" w:rsidR="00555890" w:rsidRPr="004770B0" w:rsidRDefault="00717D1D">
      <w:pPr>
        <w:pStyle w:val="af5"/>
        <w:spacing w:after="0" w:line="540" w:lineRule="exact"/>
        <w:ind w:left="49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立同意書法定代理人姓名(未滿20歲需填寫)：</w:t>
      </w:r>
    </w:p>
    <w:p w14:paraId="052B08E9" w14:textId="77777777" w:rsidR="00555890" w:rsidRPr="004770B0" w:rsidRDefault="00717D1D">
      <w:pPr>
        <w:pStyle w:val="af5"/>
        <w:spacing w:after="0" w:line="540" w:lineRule="exact"/>
        <w:ind w:left="49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身分證字號：</w:t>
      </w:r>
    </w:p>
    <w:p w14:paraId="5F019900" w14:textId="77777777" w:rsidR="00555890" w:rsidRPr="004770B0" w:rsidRDefault="00717D1D">
      <w:pPr>
        <w:pStyle w:val="af5"/>
        <w:spacing w:after="0" w:line="540" w:lineRule="exact"/>
        <w:ind w:left="49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連絡電話：</w:t>
      </w:r>
    </w:p>
    <w:p w14:paraId="5B578458" w14:textId="77777777" w:rsidR="00555890" w:rsidRPr="004770B0" w:rsidRDefault="00717D1D">
      <w:pPr>
        <w:pStyle w:val="af5"/>
        <w:spacing w:after="0" w:line="540" w:lineRule="exact"/>
        <w:ind w:left="499"/>
        <w:rPr>
          <w:rFonts w:ascii="微軟正黑體" w:eastAsia="微軟正黑體" w:hAnsi="微軟正黑體"/>
          <w:sz w:val="24"/>
          <w:szCs w:val="24"/>
        </w:rPr>
      </w:pPr>
      <w:r w:rsidRPr="004770B0">
        <w:rPr>
          <w:rFonts w:ascii="微軟正黑體" w:eastAsia="微軟正黑體" w:hAnsi="微軟正黑體"/>
          <w:sz w:val="24"/>
          <w:szCs w:val="24"/>
        </w:rPr>
        <w:t>通訊地址：</w:t>
      </w:r>
    </w:p>
    <w:p w14:paraId="477CFAA9" w14:textId="77777777" w:rsidR="00555890" w:rsidRPr="004770B0" w:rsidRDefault="00555890">
      <w:pPr>
        <w:pStyle w:val="af5"/>
        <w:spacing w:after="0" w:line="540" w:lineRule="exact"/>
        <w:ind w:left="499"/>
        <w:rPr>
          <w:rFonts w:ascii="微軟正黑體" w:eastAsia="微軟正黑體" w:hAnsi="微軟正黑體"/>
          <w:sz w:val="24"/>
          <w:szCs w:val="24"/>
        </w:rPr>
      </w:pPr>
    </w:p>
    <w:p w14:paraId="20A9054E" w14:textId="77777777" w:rsidR="00555890" w:rsidRPr="004770B0" w:rsidRDefault="00555890">
      <w:pPr>
        <w:pStyle w:val="af5"/>
        <w:spacing w:after="0" w:line="540" w:lineRule="exact"/>
        <w:ind w:left="499"/>
        <w:rPr>
          <w:rFonts w:ascii="微軟正黑體" w:eastAsia="微軟正黑體" w:hAnsi="微軟正黑體"/>
          <w:sz w:val="24"/>
          <w:szCs w:val="24"/>
        </w:rPr>
      </w:pPr>
    </w:p>
    <w:p w14:paraId="0F3D47FF" w14:textId="77777777" w:rsidR="00555890" w:rsidRPr="004770B0" w:rsidRDefault="00555890">
      <w:pPr>
        <w:pStyle w:val="af5"/>
        <w:spacing w:after="0" w:line="540" w:lineRule="exact"/>
        <w:ind w:left="499"/>
        <w:rPr>
          <w:rFonts w:ascii="微軟正黑體" w:eastAsia="微軟正黑體" w:hAnsi="微軟正黑體"/>
          <w:sz w:val="24"/>
          <w:szCs w:val="24"/>
        </w:rPr>
      </w:pPr>
    </w:p>
    <w:p w14:paraId="3CFFC021" w14:textId="79A131C8" w:rsidR="00555890" w:rsidRPr="004770B0" w:rsidRDefault="00717D1D" w:rsidP="00791572">
      <w:pPr>
        <w:pStyle w:val="af5"/>
        <w:spacing w:after="0" w:line="540" w:lineRule="exact"/>
        <w:ind w:left="499"/>
        <w:jc w:val="distribute"/>
        <w:rPr>
          <w:rFonts w:ascii="微軟正黑體" w:eastAsia="微軟正黑體" w:hAnsi="微軟正黑體"/>
        </w:rPr>
      </w:pPr>
      <w:r w:rsidRPr="004770B0">
        <w:rPr>
          <w:rFonts w:ascii="微軟正黑體" w:eastAsia="微軟正黑體" w:hAnsi="微軟正黑體"/>
          <w:sz w:val="24"/>
          <w:szCs w:val="24"/>
        </w:rPr>
        <w:t>民國112年月日</w:t>
      </w:r>
    </w:p>
    <w:sectPr w:rsidR="00555890" w:rsidRPr="004770B0" w:rsidSect="004014E1">
      <w:headerReference w:type="default" r:id="rId8"/>
      <w:footerReference w:type="default" r:id="rId9"/>
      <w:pgSz w:w="11906" w:h="16838"/>
      <w:pgMar w:top="1440" w:right="1080" w:bottom="1440" w:left="1080" w:header="624" w:footer="118" w:gutter="0"/>
      <w:cols w:space="720"/>
      <w:docGrid w:type="line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8829" w14:textId="77777777" w:rsidR="000C6632" w:rsidRDefault="000C6632">
      <w:pPr>
        <w:spacing w:after="0" w:line="240" w:lineRule="auto"/>
      </w:pPr>
      <w:r>
        <w:separator/>
      </w:r>
    </w:p>
  </w:endnote>
  <w:endnote w:type="continuationSeparator" w:id="0">
    <w:p w14:paraId="35686C4D" w14:textId="77777777" w:rsidR="000C6632" w:rsidRDefault="000C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JhengHeiRegular">
    <w:altName w:val="微軟正黑體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240A" w14:textId="7B36F849" w:rsidR="007A58BC" w:rsidRDefault="00717D1D" w:rsidP="005950EC">
    <w:pPr>
      <w:pStyle w:val="af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69C7" w14:textId="77777777" w:rsidR="000C6632" w:rsidRDefault="000C66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BA92A0" w14:textId="77777777" w:rsidR="000C6632" w:rsidRDefault="000C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1DD2" w14:textId="53D25D41" w:rsidR="00707D9A" w:rsidRDefault="00707D9A">
    <w:pPr>
      <w:pStyle w:val="af6"/>
    </w:pPr>
    <w:r>
      <w:rPr>
        <w:noProof/>
      </w:rPr>
      <w:drawing>
        <wp:inline distT="0" distB="0" distL="0" distR="0" wp14:anchorId="0AA1CE93" wp14:editId="340CC21A">
          <wp:extent cx="1934606" cy="432000"/>
          <wp:effectExtent l="0" t="0" r="0" b="0"/>
          <wp:docPr id="28" name="圖片 28" descr="一張含有 螢幕擷取畫面, 圖形, 標誌, 字型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243608" name="圖片 1" descr="一張含有 螢幕擷取畫面, 圖形, 標誌, 字型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60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FF9A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2714EC3"/>
    <w:multiLevelType w:val="multilevel"/>
    <w:tmpl w:val="A03A393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097229D"/>
    <w:multiLevelType w:val="multilevel"/>
    <w:tmpl w:val="133AE4AE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（%2）"/>
      <w:lvlJc w:val="left"/>
      <w:pPr>
        <w:ind w:left="905" w:hanging="48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2FC002A"/>
    <w:multiLevelType w:val="multilevel"/>
    <w:tmpl w:val="3CEA6340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（%2）"/>
      <w:lvlJc w:val="left"/>
      <w:pPr>
        <w:ind w:left="905" w:hanging="480"/>
      </w:pPr>
    </w:lvl>
    <w:lvl w:ilvl="2">
      <w:start w:val="1"/>
      <w:numFmt w:val="decimal"/>
      <w:lvlText w:val="%3."/>
      <w:lvlJc w:val="left"/>
      <w:pPr>
        <w:ind w:left="1897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041CC8"/>
    <w:multiLevelType w:val="hybridMultilevel"/>
    <w:tmpl w:val="66E28D88"/>
    <w:lvl w:ilvl="0" w:tplc="35881D64">
      <w:start w:val="1"/>
      <w:numFmt w:val="bullet"/>
      <w:lvlText w:val=""/>
      <w:lvlJc w:val="left"/>
      <w:pPr>
        <w:ind w:left="1419" w:hanging="480"/>
      </w:pPr>
      <w:rPr>
        <w:rFonts w:ascii="Wingdings" w:hAnsi="Wingdings" w:hint="default"/>
        <w:color w:val="FF0000"/>
      </w:rPr>
    </w:lvl>
    <w:lvl w:ilvl="1" w:tplc="04090009">
      <w:start w:val="1"/>
      <w:numFmt w:val="bullet"/>
      <w:lvlText w:val=""/>
      <w:lvlJc w:val="left"/>
      <w:pPr>
        <w:ind w:left="18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9" w:hanging="480"/>
      </w:pPr>
      <w:rPr>
        <w:rFonts w:ascii="Wingdings" w:hAnsi="Wingdings" w:hint="default"/>
      </w:rPr>
    </w:lvl>
  </w:abstractNum>
  <w:abstractNum w:abstractNumId="5" w15:restartNumberingAfterBreak="0">
    <w:nsid w:val="23967A67"/>
    <w:multiLevelType w:val="multilevel"/>
    <w:tmpl w:val="3DA44494"/>
    <w:lvl w:ilvl="0">
      <w:start w:val="1"/>
      <w:numFmt w:val="taiwaneseCountingThousand"/>
      <w:lvlText w:val="（%1）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9C935E8"/>
    <w:multiLevelType w:val="hybridMultilevel"/>
    <w:tmpl w:val="8138D452"/>
    <w:lvl w:ilvl="0" w:tplc="C734961E">
      <w:start w:val="1"/>
      <w:numFmt w:val="taiwaneseCountingThousand"/>
      <w:lvlText w:val="（%1）"/>
      <w:lvlJc w:val="left"/>
      <w:pPr>
        <w:ind w:left="70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7" w15:restartNumberingAfterBreak="0">
    <w:nsid w:val="2C184270"/>
    <w:multiLevelType w:val="multilevel"/>
    <w:tmpl w:val="D9A66AA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/>
        <w:b/>
        <w:bCs/>
        <w:sz w:val="32"/>
        <w:szCs w:val="32"/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432EA"/>
    <w:multiLevelType w:val="multilevel"/>
    <w:tmpl w:val="F3F813FA"/>
    <w:lvl w:ilvl="0">
      <w:start w:val="1"/>
      <w:numFmt w:val="taiwaneseCountingThousand"/>
      <w:lvlText w:val="%1、"/>
      <w:lvlJc w:val="left"/>
      <w:pPr>
        <w:ind w:left="979" w:hanging="480"/>
      </w:pPr>
    </w:lvl>
    <w:lvl w:ilvl="1">
      <w:start w:val="1"/>
      <w:numFmt w:val="ideographTraditional"/>
      <w:lvlText w:val="%2、"/>
      <w:lvlJc w:val="left"/>
      <w:pPr>
        <w:ind w:left="1459" w:hanging="480"/>
      </w:pPr>
    </w:lvl>
    <w:lvl w:ilvl="2">
      <w:start w:val="1"/>
      <w:numFmt w:val="lowerRoman"/>
      <w:lvlText w:val="%3."/>
      <w:lvlJc w:val="right"/>
      <w:pPr>
        <w:ind w:left="1939" w:hanging="480"/>
      </w:pPr>
    </w:lvl>
    <w:lvl w:ilvl="3">
      <w:start w:val="1"/>
      <w:numFmt w:val="decimal"/>
      <w:lvlText w:val="%4."/>
      <w:lvlJc w:val="left"/>
      <w:pPr>
        <w:ind w:left="2419" w:hanging="480"/>
      </w:pPr>
    </w:lvl>
    <w:lvl w:ilvl="4">
      <w:start w:val="1"/>
      <w:numFmt w:val="ideographTraditional"/>
      <w:lvlText w:val="%5、"/>
      <w:lvlJc w:val="left"/>
      <w:pPr>
        <w:ind w:left="2899" w:hanging="480"/>
      </w:pPr>
    </w:lvl>
    <w:lvl w:ilvl="5">
      <w:start w:val="1"/>
      <w:numFmt w:val="lowerRoman"/>
      <w:lvlText w:val="%6."/>
      <w:lvlJc w:val="right"/>
      <w:pPr>
        <w:ind w:left="3379" w:hanging="480"/>
      </w:pPr>
    </w:lvl>
    <w:lvl w:ilvl="6">
      <w:start w:val="1"/>
      <w:numFmt w:val="decimal"/>
      <w:lvlText w:val="%7."/>
      <w:lvlJc w:val="left"/>
      <w:pPr>
        <w:ind w:left="3859" w:hanging="480"/>
      </w:pPr>
    </w:lvl>
    <w:lvl w:ilvl="7">
      <w:start w:val="1"/>
      <w:numFmt w:val="ideographTraditional"/>
      <w:lvlText w:val="%8、"/>
      <w:lvlJc w:val="left"/>
      <w:pPr>
        <w:ind w:left="4339" w:hanging="480"/>
      </w:pPr>
    </w:lvl>
    <w:lvl w:ilvl="8">
      <w:start w:val="1"/>
      <w:numFmt w:val="lowerRoman"/>
      <w:lvlText w:val="%9."/>
      <w:lvlJc w:val="right"/>
      <w:pPr>
        <w:ind w:left="4819" w:hanging="480"/>
      </w:pPr>
    </w:lvl>
  </w:abstractNum>
  <w:abstractNum w:abstractNumId="9" w15:restartNumberingAfterBreak="0">
    <w:nsid w:val="2FE94688"/>
    <w:multiLevelType w:val="multilevel"/>
    <w:tmpl w:val="0070162A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（%2）"/>
      <w:lvlJc w:val="left"/>
      <w:pPr>
        <w:ind w:left="905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6494238"/>
    <w:multiLevelType w:val="multilevel"/>
    <w:tmpl w:val="46E633D8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（%2）"/>
      <w:lvlJc w:val="left"/>
      <w:pPr>
        <w:ind w:left="905" w:hanging="480"/>
      </w:pPr>
    </w:lvl>
    <w:lvl w:ilvl="2">
      <w:start w:val="1"/>
      <w:numFmt w:val="decimal"/>
      <w:lvlText w:val="%3.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8D910C6"/>
    <w:multiLevelType w:val="multilevel"/>
    <w:tmpl w:val="46BAE49A"/>
    <w:lvl w:ilvl="0">
      <w:start w:val="1"/>
      <w:numFmt w:val="decimal"/>
      <w:lvlText w:val="%1."/>
      <w:lvlJc w:val="left"/>
      <w:pPr>
        <w:ind w:left="120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C596FEC"/>
    <w:multiLevelType w:val="hybridMultilevel"/>
    <w:tmpl w:val="FED8696E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3C7765F5"/>
    <w:multiLevelType w:val="multilevel"/>
    <w:tmpl w:val="5FA6F5CE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taiwaneseCountingThousand"/>
      <w:lvlText w:val="（%2）"/>
      <w:lvlJc w:val="left"/>
      <w:pPr>
        <w:ind w:left="905" w:hanging="480"/>
      </w:pPr>
      <w:rPr>
        <w:rFonts w:ascii="微軟正黑體" w:eastAsia="微軟正黑體" w:hAnsi="微軟正黑體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6277B85"/>
    <w:multiLevelType w:val="multilevel"/>
    <w:tmpl w:val="DA824B6C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7A2460C"/>
    <w:multiLevelType w:val="multilevel"/>
    <w:tmpl w:val="E1A8782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B1E0708"/>
    <w:multiLevelType w:val="multilevel"/>
    <w:tmpl w:val="F998E04A"/>
    <w:lvl w:ilvl="0">
      <w:start w:val="1"/>
      <w:numFmt w:val="taiwaneseCountingThousand"/>
      <w:lvlText w:val="（%1）"/>
      <w:lvlJc w:val="left"/>
      <w:pPr>
        <w:ind w:left="905" w:hanging="480"/>
      </w:pPr>
      <w:rPr>
        <w:rFonts w:ascii="微軟正黑體" w:eastAsia="微軟正黑體" w:hAnsi="微軟正黑體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F0C49E8"/>
    <w:multiLevelType w:val="multilevel"/>
    <w:tmpl w:val="39A4B3F0"/>
    <w:lvl w:ilvl="0">
      <w:start w:val="1"/>
      <w:numFmt w:val="decimal"/>
      <w:lvlText w:val="%1."/>
      <w:lvlJc w:val="left"/>
      <w:pPr>
        <w:ind w:left="120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8476739"/>
    <w:multiLevelType w:val="multilevel"/>
    <w:tmpl w:val="92682BE6"/>
    <w:lvl w:ilvl="0">
      <w:start w:val="1"/>
      <w:numFmt w:val="taiwaneseCountingThousand"/>
      <w:lvlText w:val="（%1）"/>
      <w:lvlJc w:val="left"/>
      <w:pPr>
        <w:ind w:left="905" w:hanging="480"/>
      </w:pPr>
      <w:rPr>
        <w:rFonts w:ascii="微軟正黑體" w:eastAsia="微軟正黑體" w:hAnsi="微軟正黑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5B7A23A6"/>
    <w:multiLevelType w:val="multilevel"/>
    <w:tmpl w:val="B92085F8"/>
    <w:lvl w:ilvl="0">
      <w:start w:val="1"/>
      <w:numFmt w:val="taiwaneseCountingThousand"/>
      <w:lvlText w:val="（%1）"/>
      <w:lvlJc w:val="left"/>
      <w:pPr>
        <w:ind w:left="905" w:hanging="480"/>
      </w:pPr>
      <w:rPr>
        <w:rFonts w:ascii="微軟正黑體" w:eastAsia="微軟正黑體" w:hAnsi="微軟正黑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6D4422B1"/>
    <w:multiLevelType w:val="multilevel"/>
    <w:tmpl w:val="181065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DDA1989"/>
    <w:multiLevelType w:val="hybridMultilevel"/>
    <w:tmpl w:val="BF966146"/>
    <w:lvl w:ilvl="0" w:tplc="04090009">
      <w:start w:val="1"/>
      <w:numFmt w:val="bullet"/>
      <w:lvlText w:val="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6DEA0595"/>
    <w:multiLevelType w:val="multilevel"/>
    <w:tmpl w:val="B628D22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7E27A9B"/>
    <w:multiLevelType w:val="multilevel"/>
    <w:tmpl w:val="D1BEF19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7E42B54"/>
    <w:multiLevelType w:val="hybridMultilevel"/>
    <w:tmpl w:val="07AE1A86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num w:numId="1" w16cid:durableId="1628580240">
    <w:abstractNumId w:val="7"/>
  </w:num>
  <w:num w:numId="2" w16cid:durableId="362025317">
    <w:abstractNumId w:val="18"/>
  </w:num>
  <w:num w:numId="3" w16cid:durableId="1623343331">
    <w:abstractNumId w:val="19"/>
  </w:num>
  <w:num w:numId="4" w16cid:durableId="1213738223">
    <w:abstractNumId w:val="13"/>
  </w:num>
  <w:num w:numId="5" w16cid:durableId="737284391">
    <w:abstractNumId w:val="23"/>
  </w:num>
  <w:num w:numId="6" w16cid:durableId="2002343375">
    <w:abstractNumId w:val="9"/>
  </w:num>
  <w:num w:numId="7" w16cid:durableId="1885092557">
    <w:abstractNumId w:val="11"/>
  </w:num>
  <w:num w:numId="8" w16cid:durableId="989792380">
    <w:abstractNumId w:val="2"/>
  </w:num>
  <w:num w:numId="9" w16cid:durableId="576785389">
    <w:abstractNumId w:val="16"/>
  </w:num>
  <w:num w:numId="10" w16cid:durableId="2004121854">
    <w:abstractNumId w:val="1"/>
  </w:num>
  <w:num w:numId="11" w16cid:durableId="1819833355">
    <w:abstractNumId w:val="20"/>
  </w:num>
  <w:num w:numId="12" w16cid:durableId="1815946432">
    <w:abstractNumId w:val="15"/>
  </w:num>
  <w:num w:numId="13" w16cid:durableId="288555585">
    <w:abstractNumId w:val="14"/>
  </w:num>
  <w:num w:numId="14" w16cid:durableId="899098430">
    <w:abstractNumId w:val="10"/>
  </w:num>
  <w:num w:numId="15" w16cid:durableId="1944262622">
    <w:abstractNumId w:val="17"/>
  </w:num>
  <w:num w:numId="16" w16cid:durableId="170606584">
    <w:abstractNumId w:val="22"/>
  </w:num>
  <w:num w:numId="17" w16cid:durableId="1422602228">
    <w:abstractNumId w:val="5"/>
  </w:num>
  <w:num w:numId="18" w16cid:durableId="170069570">
    <w:abstractNumId w:val="8"/>
  </w:num>
  <w:num w:numId="19" w16cid:durableId="1256401762">
    <w:abstractNumId w:val="6"/>
  </w:num>
  <w:num w:numId="20" w16cid:durableId="1850947902">
    <w:abstractNumId w:val="21"/>
  </w:num>
  <w:num w:numId="21" w16cid:durableId="2074618269">
    <w:abstractNumId w:val="4"/>
  </w:num>
  <w:num w:numId="22" w16cid:durableId="1646623808">
    <w:abstractNumId w:val="12"/>
  </w:num>
  <w:num w:numId="23" w16cid:durableId="951277838">
    <w:abstractNumId w:val="24"/>
  </w:num>
  <w:num w:numId="24" w16cid:durableId="2056463689">
    <w:abstractNumId w:val="0"/>
  </w:num>
  <w:num w:numId="25" w16cid:durableId="204016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10"/>
  <w:drawingGridVerticalSpacing w:val="22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90"/>
    <w:rsid w:val="00003414"/>
    <w:rsid w:val="00057B64"/>
    <w:rsid w:val="0006572C"/>
    <w:rsid w:val="0007736A"/>
    <w:rsid w:val="000C6632"/>
    <w:rsid w:val="000F551F"/>
    <w:rsid w:val="00100A8D"/>
    <w:rsid w:val="001018B1"/>
    <w:rsid w:val="00122B91"/>
    <w:rsid w:val="001F6C48"/>
    <w:rsid w:val="00237178"/>
    <w:rsid w:val="00243E48"/>
    <w:rsid w:val="002B50EB"/>
    <w:rsid w:val="002F54DB"/>
    <w:rsid w:val="00365BEF"/>
    <w:rsid w:val="003C321D"/>
    <w:rsid w:val="004014E1"/>
    <w:rsid w:val="00401C01"/>
    <w:rsid w:val="004770B0"/>
    <w:rsid w:val="0048521D"/>
    <w:rsid w:val="004C0017"/>
    <w:rsid w:val="005069FE"/>
    <w:rsid w:val="00553287"/>
    <w:rsid w:val="00554AC3"/>
    <w:rsid w:val="00555890"/>
    <w:rsid w:val="005950EC"/>
    <w:rsid w:val="005A5202"/>
    <w:rsid w:val="005C0419"/>
    <w:rsid w:val="005D18A0"/>
    <w:rsid w:val="00603A47"/>
    <w:rsid w:val="00635FEC"/>
    <w:rsid w:val="006F3517"/>
    <w:rsid w:val="006F633B"/>
    <w:rsid w:val="00707D9A"/>
    <w:rsid w:val="00717D1D"/>
    <w:rsid w:val="0072439B"/>
    <w:rsid w:val="0073526D"/>
    <w:rsid w:val="00754827"/>
    <w:rsid w:val="00781924"/>
    <w:rsid w:val="00790EA9"/>
    <w:rsid w:val="00791572"/>
    <w:rsid w:val="007C5A16"/>
    <w:rsid w:val="007E4C37"/>
    <w:rsid w:val="0082211E"/>
    <w:rsid w:val="00840029"/>
    <w:rsid w:val="00853628"/>
    <w:rsid w:val="008867D0"/>
    <w:rsid w:val="00893AF1"/>
    <w:rsid w:val="008C52B4"/>
    <w:rsid w:val="00947E0D"/>
    <w:rsid w:val="00970E10"/>
    <w:rsid w:val="009736B6"/>
    <w:rsid w:val="009C7132"/>
    <w:rsid w:val="00A243BD"/>
    <w:rsid w:val="00A74FDD"/>
    <w:rsid w:val="00AF0E87"/>
    <w:rsid w:val="00AF3BA0"/>
    <w:rsid w:val="00B60318"/>
    <w:rsid w:val="00B8371E"/>
    <w:rsid w:val="00B87F0B"/>
    <w:rsid w:val="00BA5371"/>
    <w:rsid w:val="00BD3B12"/>
    <w:rsid w:val="00BD6950"/>
    <w:rsid w:val="00C34A35"/>
    <w:rsid w:val="00C73DFA"/>
    <w:rsid w:val="00C9715B"/>
    <w:rsid w:val="00CA5CB6"/>
    <w:rsid w:val="00CE1903"/>
    <w:rsid w:val="00CF0165"/>
    <w:rsid w:val="00D455E6"/>
    <w:rsid w:val="00D606B1"/>
    <w:rsid w:val="00E17BAA"/>
    <w:rsid w:val="00E3631F"/>
    <w:rsid w:val="00EB5911"/>
    <w:rsid w:val="00ED2E87"/>
    <w:rsid w:val="00EE3770"/>
    <w:rsid w:val="00EF2B59"/>
    <w:rsid w:val="00EF3F90"/>
    <w:rsid w:val="00EF4BE7"/>
    <w:rsid w:val="00F76523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60E7A"/>
  <w15:docId w15:val="{3ADE400C-A62D-432A-820E-2E18A23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1F3864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ascii="Calibri Light" w:hAnsi="Calibri Light"/>
      <w:i/>
      <w:iCs/>
      <w:color w:val="1F3864"/>
    </w:rPr>
  </w:style>
  <w:style w:type="paragraph" w:styleId="8">
    <w:name w:val="heading 8"/>
    <w:basedOn w:val="a"/>
    <w:next w:val="a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color w:val="2F5496"/>
      <w:sz w:val="32"/>
      <w:szCs w:val="3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color w:val="2F5496"/>
      <w:sz w:val="28"/>
      <w:szCs w:val="28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color w:val="1F3864"/>
      <w:sz w:val="24"/>
      <w:szCs w:val="24"/>
    </w:rPr>
  </w:style>
  <w:style w:type="character" w:customStyle="1" w:styleId="40">
    <w:name w:val="標題 4 字元"/>
    <w:basedOn w:val="a0"/>
    <w:rPr>
      <w:i/>
      <w:iCs/>
    </w:rPr>
  </w:style>
  <w:style w:type="character" w:customStyle="1" w:styleId="50">
    <w:name w:val="標題 5 字元"/>
    <w:basedOn w:val="a0"/>
    <w:rPr>
      <w:color w:val="2F5496"/>
    </w:rPr>
  </w:style>
  <w:style w:type="character" w:customStyle="1" w:styleId="60">
    <w:name w:val="標題 6 字元"/>
    <w:basedOn w:val="a0"/>
    <w:rPr>
      <w:color w:val="1F3864"/>
    </w:rPr>
  </w:style>
  <w:style w:type="character" w:customStyle="1" w:styleId="70">
    <w:name w:val="標題 7 字元"/>
    <w:basedOn w:val="a0"/>
    <w:rPr>
      <w:rFonts w:ascii="Calibri Light" w:eastAsia="新細明體" w:hAnsi="Calibri Light" w:cs="Times New Roman"/>
      <w:i/>
      <w:iCs/>
      <w:color w:val="1F3864"/>
    </w:rPr>
  </w:style>
  <w:style w:type="character" w:customStyle="1" w:styleId="80">
    <w:name w:val="標題 8 字元"/>
    <w:basedOn w:val="a0"/>
    <w:rPr>
      <w:color w:val="262626"/>
      <w:sz w:val="21"/>
      <w:szCs w:val="21"/>
    </w:rPr>
  </w:style>
  <w:style w:type="character" w:customStyle="1" w:styleId="90">
    <w:name w:val="標題 9 字元"/>
    <w:basedOn w:val="a0"/>
    <w:rPr>
      <w:rFonts w:ascii="Calibri Light" w:eastAsia="新細明體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uiPriority w:val="10"/>
    <w:qFormat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5">
    <w:name w:val="標題 字元"/>
    <w:basedOn w:val="a0"/>
    <w:rPr>
      <w:rFonts w:ascii="Calibri Light" w:eastAsia="新細明體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uiPriority w:val="11"/>
    <w:qFormat/>
    <w:rPr>
      <w:color w:val="5A5A5A"/>
      <w:spacing w:val="15"/>
    </w:rPr>
  </w:style>
  <w:style w:type="character" w:customStyle="1" w:styleId="a7">
    <w:name w:val="副標題 字元"/>
    <w:basedOn w:val="a0"/>
    <w:rPr>
      <w:color w:val="5A5A5A"/>
      <w:spacing w:val="15"/>
    </w:rPr>
  </w:style>
  <w:style w:type="character" w:styleId="a8">
    <w:name w:val="Strong"/>
    <w:basedOn w:val="a0"/>
    <w:rPr>
      <w:b/>
      <w:bCs/>
      <w:color w:val="auto"/>
    </w:rPr>
  </w:style>
  <w:style w:type="character" w:styleId="a9">
    <w:name w:val="Emphasis"/>
    <w:basedOn w:val="a0"/>
    <w:rPr>
      <w:i/>
      <w:iCs/>
      <w:color w:val="auto"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Quote"/>
    <w:basedOn w:val="a"/>
    <w:next w:val="a"/>
    <w:pPr>
      <w:spacing w:before="200"/>
      <w:ind w:left="864" w:right="864"/>
    </w:pPr>
    <w:rPr>
      <w:i/>
      <w:iCs/>
      <w:color w:val="404040"/>
    </w:rPr>
  </w:style>
  <w:style w:type="character" w:customStyle="1" w:styleId="ac">
    <w:name w:val="引文 字元"/>
    <w:basedOn w:val="a0"/>
    <w:rPr>
      <w:i/>
      <w:iCs/>
      <w:color w:val="404040"/>
    </w:rPr>
  </w:style>
  <w:style w:type="paragraph" w:styleId="ad">
    <w:name w:val="Intense Quote"/>
    <w:basedOn w:val="a"/>
    <w:next w:val="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e">
    <w:name w:val="鮮明引文 字元"/>
    <w:basedOn w:val="a0"/>
    <w:rPr>
      <w:i/>
      <w:iCs/>
      <w:color w:val="4472C4"/>
    </w:rPr>
  </w:style>
  <w:style w:type="character" w:styleId="af">
    <w:name w:val="Subtle Emphasis"/>
    <w:basedOn w:val="a0"/>
    <w:rPr>
      <w:i/>
      <w:iCs/>
      <w:color w:val="404040"/>
    </w:rPr>
  </w:style>
  <w:style w:type="character" w:styleId="af0">
    <w:name w:val="Intense Emphasis"/>
    <w:basedOn w:val="a0"/>
    <w:rPr>
      <w:i/>
      <w:iCs/>
      <w:color w:val="4472C4"/>
    </w:rPr>
  </w:style>
  <w:style w:type="character" w:styleId="af1">
    <w:name w:val="Subtle Reference"/>
    <w:basedOn w:val="a0"/>
    <w:rPr>
      <w:smallCaps/>
      <w:color w:val="404040"/>
    </w:rPr>
  </w:style>
  <w:style w:type="character" w:styleId="af2">
    <w:name w:val="Intense Reference"/>
    <w:basedOn w:val="a0"/>
    <w:rPr>
      <w:b/>
      <w:bCs/>
      <w:smallCaps/>
      <w:color w:val="4472C4"/>
      <w:spacing w:val="5"/>
    </w:rPr>
  </w:style>
  <w:style w:type="character" w:styleId="af3">
    <w:name w:val="Book Title"/>
    <w:basedOn w:val="a0"/>
    <w:rPr>
      <w:b/>
      <w:bCs/>
      <w:i/>
      <w:iCs/>
      <w:spacing w:val="5"/>
    </w:rPr>
  </w:style>
  <w:style w:type="paragraph" w:styleId="af4">
    <w:name w:val="TOC Heading"/>
    <w:basedOn w:val="1"/>
    <w:next w:val="a"/>
  </w:style>
  <w:style w:type="paragraph" w:styleId="af5">
    <w:name w:val="List Paragraph"/>
    <w:basedOn w:val="a"/>
    <w:uiPriority w:val="34"/>
    <w:qFormat/>
    <w:pPr>
      <w:ind w:left="480"/>
    </w:pPr>
  </w:style>
  <w:style w:type="paragraph" w:styleId="af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rPr>
      <w:sz w:val="20"/>
      <w:szCs w:val="20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rPr>
      <w:sz w:val="20"/>
      <w:szCs w:val="20"/>
    </w:rPr>
  </w:style>
  <w:style w:type="character" w:styleId="afa">
    <w:name w:val="Hyperlink"/>
    <w:basedOn w:val="a0"/>
    <w:rPr>
      <w:color w:val="0563C1"/>
      <w:u w:val="single"/>
    </w:rPr>
  </w:style>
  <w:style w:type="character" w:styleId="af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792B-9453-49BE-A040-35C17CC1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洪俊傑</dc:creator>
  <dc:description/>
  <cp:lastModifiedBy>陳 凱翔</cp:lastModifiedBy>
  <cp:revision>4</cp:revision>
  <cp:lastPrinted>2023-07-31T10:22:00Z</cp:lastPrinted>
  <dcterms:created xsi:type="dcterms:W3CDTF">2023-07-31T05:05:00Z</dcterms:created>
  <dcterms:modified xsi:type="dcterms:W3CDTF">2023-07-31T13:21:00Z</dcterms:modified>
</cp:coreProperties>
</file>