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E6A132" w14:textId="3C5A847F" w:rsidR="00E262AB" w:rsidRPr="0007430A" w:rsidRDefault="000C4E09">
      <w:pPr>
        <w:pStyle w:val="Textbody"/>
        <w:autoSpaceDE w:val="0"/>
        <w:spacing w:line="420" w:lineRule="exact"/>
        <w:jc w:val="both"/>
      </w:pPr>
      <w:bookmarkStart w:id="0" w:name="_GoBack"/>
      <w:bookmarkEnd w:id="0"/>
      <w:r w:rsidRPr="0007430A">
        <w:rPr>
          <w:rFonts w:ascii="標楷體" w:eastAsia="標楷體" w:hAnsi="標楷體" w:cs="標楷體"/>
          <w:bCs/>
          <w:sz w:val="32"/>
          <w:szCs w:val="32"/>
        </w:rPr>
        <w:t>配合行政院組織改造以111年</w:t>
      </w:r>
      <w:r w:rsidR="00133772" w:rsidRPr="0007430A">
        <w:rPr>
          <w:rFonts w:ascii="標楷體" w:eastAsia="標楷體" w:hAnsi="標楷體" w:cs="標楷體" w:hint="eastAsia"/>
          <w:bCs/>
          <w:sz w:val="32"/>
          <w:szCs w:val="32"/>
        </w:rPr>
        <w:t>8</w:t>
      </w:r>
      <w:r w:rsidRPr="0007430A">
        <w:rPr>
          <w:rFonts w:ascii="標楷體" w:eastAsia="標楷體" w:hAnsi="標楷體" w:cs="標楷體"/>
          <w:bCs/>
          <w:sz w:val="32"/>
          <w:szCs w:val="32"/>
        </w:rPr>
        <w:t>月</w:t>
      </w:r>
      <w:r w:rsidR="00133772" w:rsidRPr="0007430A">
        <w:rPr>
          <w:rFonts w:ascii="標楷體" w:eastAsia="標楷體" w:hAnsi="標楷體" w:cs="標楷體"/>
          <w:bCs/>
          <w:sz w:val="32"/>
          <w:szCs w:val="32"/>
        </w:rPr>
        <w:t>2</w:t>
      </w:r>
      <w:r w:rsidR="00432182">
        <w:rPr>
          <w:rFonts w:ascii="標楷體" w:eastAsia="標楷體" w:hAnsi="標楷體" w:cs="標楷體" w:hint="eastAsia"/>
          <w:bCs/>
          <w:sz w:val="32"/>
          <w:szCs w:val="32"/>
        </w:rPr>
        <w:t>7</w:t>
      </w:r>
      <w:r w:rsidRPr="0007430A">
        <w:rPr>
          <w:rFonts w:ascii="標楷體" w:eastAsia="標楷體" w:hAnsi="標楷體" w:cs="標楷體"/>
          <w:bCs/>
          <w:sz w:val="32"/>
          <w:szCs w:val="32"/>
        </w:rPr>
        <w:t>日作為新機關組織調整生效日者之變更管轄機關法律條文表</w:t>
      </w:r>
    </w:p>
    <w:tbl>
      <w:tblPr>
        <w:tblW w:w="8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577"/>
        <w:gridCol w:w="1668"/>
        <w:gridCol w:w="3260"/>
        <w:gridCol w:w="3426"/>
      </w:tblGrid>
      <w:tr w:rsidR="00432182" w:rsidRPr="0007430A" w14:paraId="2B64DC6E" w14:textId="77777777" w:rsidTr="00432182">
        <w:trPr>
          <w:jc w:val="center"/>
        </w:trPr>
        <w:tc>
          <w:tcPr>
            <w:tcW w:w="577" w:type="dxa"/>
            <w:shd w:val="clear" w:color="auto" w:fill="auto"/>
            <w:tcMar>
              <w:top w:w="0" w:type="dxa"/>
              <w:left w:w="28" w:type="dxa"/>
              <w:bottom w:w="0" w:type="dxa"/>
              <w:right w:w="28" w:type="dxa"/>
            </w:tcMar>
            <w:vAlign w:val="center"/>
          </w:tcPr>
          <w:p w14:paraId="09C2FBE5" w14:textId="77777777" w:rsidR="00432182" w:rsidRPr="0007430A" w:rsidRDefault="00432182" w:rsidP="00844E85">
            <w:pPr>
              <w:pStyle w:val="Textbody"/>
              <w:autoSpaceDE w:val="0"/>
              <w:adjustRightInd w:val="0"/>
              <w:snapToGrid w:val="0"/>
              <w:jc w:val="center"/>
              <w:rPr>
                <w:rFonts w:ascii="標楷體" w:eastAsia="標楷體" w:hAnsi="標楷體"/>
              </w:rPr>
            </w:pPr>
            <w:r w:rsidRPr="0007430A">
              <w:rPr>
                <w:rFonts w:ascii="標楷體" w:eastAsia="標楷體" w:hAnsi="標楷體" w:cs="標楷體"/>
              </w:rPr>
              <w:t>序號</w:t>
            </w:r>
          </w:p>
        </w:tc>
        <w:tc>
          <w:tcPr>
            <w:tcW w:w="1668" w:type="dxa"/>
            <w:shd w:val="clear" w:color="auto" w:fill="auto"/>
            <w:tcMar>
              <w:top w:w="0" w:type="dxa"/>
              <w:left w:w="28" w:type="dxa"/>
              <w:bottom w:w="0" w:type="dxa"/>
              <w:right w:w="28" w:type="dxa"/>
            </w:tcMar>
            <w:vAlign w:val="center"/>
          </w:tcPr>
          <w:p w14:paraId="18463611" w14:textId="528E1A9E" w:rsidR="00432182" w:rsidRPr="0007430A" w:rsidRDefault="00432182" w:rsidP="00844E85">
            <w:pPr>
              <w:pStyle w:val="Textbody"/>
              <w:autoSpaceDE w:val="0"/>
              <w:adjustRightInd w:val="0"/>
              <w:snapToGrid w:val="0"/>
              <w:jc w:val="center"/>
              <w:rPr>
                <w:rFonts w:ascii="標楷體" w:eastAsia="標楷體" w:hAnsi="標楷體"/>
              </w:rPr>
            </w:pPr>
            <w:r w:rsidRPr="0007430A">
              <w:rPr>
                <w:rFonts w:ascii="標楷體" w:eastAsia="標楷體" w:hAnsi="標楷體" w:cs="標楷體"/>
              </w:rPr>
              <w:t>法律名稱</w:t>
            </w:r>
          </w:p>
        </w:tc>
        <w:tc>
          <w:tcPr>
            <w:tcW w:w="3260" w:type="dxa"/>
            <w:shd w:val="clear" w:color="auto" w:fill="auto"/>
            <w:tcMar>
              <w:top w:w="0" w:type="dxa"/>
              <w:left w:w="28" w:type="dxa"/>
              <w:bottom w:w="0" w:type="dxa"/>
              <w:right w:w="28" w:type="dxa"/>
            </w:tcMar>
            <w:vAlign w:val="center"/>
          </w:tcPr>
          <w:p w14:paraId="5894F4A7" w14:textId="77777777" w:rsidR="00432182" w:rsidRPr="0007430A" w:rsidRDefault="00432182" w:rsidP="00844E85">
            <w:pPr>
              <w:pStyle w:val="Textbody"/>
              <w:autoSpaceDE w:val="0"/>
              <w:adjustRightInd w:val="0"/>
              <w:snapToGrid w:val="0"/>
              <w:jc w:val="center"/>
              <w:rPr>
                <w:rFonts w:ascii="標楷體" w:eastAsia="標楷體" w:hAnsi="標楷體"/>
              </w:rPr>
            </w:pPr>
            <w:r w:rsidRPr="0007430A">
              <w:rPr>
                <w:rFonts w:ascii="標楷體" w:eastAsia="標楷體" w:hAnsi="標楷體" w:cs="標楷體"/>
              </w:rPr>
              <w:t>條項款目</w:t>
            </w:r>
          </w:p>
        </w:tc>
        <w:tc>
          <w:tcPr>
            <w:tcW w:w="3426" w:type="dxa"/>
            <w:shd w:val="clear" w:color="auto" w:fill="auto"/>
            <w:tcMar>
              <w:top w:w="0" w:type="dxa"/>
              <w:left w:w="28" w:type="dxa"/>
              <w:bottom w:w="0" w:type="dxa"/>
              <w:right w:w="28" w:type="dxa"/>
            </w:tcMar>
            <w:vAlign w:val="center"/>
          </w:tcPr>
          <w:p w14:paraId="657A99A3" w14:textId="77777777" w:rsidR="00432182" w:rsidRPr="0007430A" w:rsidRDefault="00432182" w:rsidP="00844E85">
            <w:pPr>
              <w:pStyle w:val="Textbody"/>
              <w:adjustRightInd w:val="0"/>
              <w:snapToGrid w:val="0"/>
              <w:jc w:val="center"/>
              <w:rPr>
                <w:rFonts w:ascii="標楷體" w:eastAsia="標楷體" w:hAnsi="標楷體"/>
              </w:rPr>
            </w:pPr>
            <w:r w:rsidRPr="0007430A">
              <w:rPr>
                <w:rFonts w:ascii="標楷體" w:eastAsia="標楷體" w:hAnsi="標楷體" w:cs="Arial Unicode MS"/>
              </w:rPr>
              <w:t>管轄事項變更情形</w:t>
            </w:r>
          </w:p>
        </w:tc>
      </w:tr>
      <w:tr w:rsidR="00432182" w:rsidRPr="0007430A" w14:paraId="71345C28" w14:textId="77777777" w:rsidTr="00432182">
        <w:trPr>
          <w:jc w:val="center"/>
        </w:trPr>
        <w:tc>
          <w:tcPr>
            <w:tcW w:w="577" w:type="dxa"/>
            <w:shd w:val="clear" w:color="auto" w:fill="auto"/>
            <w:tcMar>
              <w:top w:w="0" w:type="dxa"/>
              <w:left w:w="28" w:type="dxa"/>
              <w:bottom w:w="0" w:type="dxa"/>
              <w:right w:w="28" w:type="dxa"/>
            </w:tcMar>
          </w:tcPr>
          <w:p w14:paraId="5769361C" w14:textId="77777777" w:rsidR="00432182" w:rsidRPr="0007430A" w:rsidRDefault="00432182" w:rsidP="0046207F">
            <w:pPr>
              <w:pStyle w:val="Textbody"/>
              <w:adjustRightInd w:val="0"/>
              <w:snapToGrid w:val="0"/>
              <w:jc w:val="center"/>
              <w:rPr>
                <w:rFonts w:ascii="標楷體" w:eastAsia="標楷體" w:hAnsi="標楷體"/>
              </w:rPr>
            </w:pPr>
            <w:r w:rsidRPr="0007430A">
              <w:rPr>
                <w:rFonts w:ascii="標楷體" w:eastAsia="標楷體" w:hAnsi="標楷體"/>
              </w:rPr>
              <w:t>1</w:t>
            </w:r>
          </w:p>
        </w:tc>
        <w:tc>
          <w:tcPr>
            <w:tcW w:w="1668" w:type="dxa"/>
            <w:shd w:val="clear" w:color="auto" w:fill="auto"/>
            <w:tcMar>
              <w:top w:w="0" w:type="dxa"/>
              <w:left w:w="28" w:type="dxa"/>
              <w:bottom w:w="0" w:type="dxa"/>
              <w:right w:w="28" w:type="dxa"/>
            </w:tcMar>
          </w:tcPr>
          <w:p w14:paraId="7A4DBB51" w14:textId="07B5C1F8" w:rsidR="00432182" w:rsidRPr="0007430A" w:rsidRDefault="00432182" w:rsidP="00844E85">
            <w:pPr>
              <w:pStyle w:val="Textbody"/>
              <w:adjustRightInd w:val="0"/>
              <w:snapToGrid w:val="0"/>
              <w:jc w:val="both"/>
              <w:rPr>
                <w:rFonts w:ascii="標楷體" w:eastAsia="標楷體" w:hAnsi="標楷體"/>
                <w:shd w:val="pct15" w:color="auto" w:fill="FFFFFF"/>
              </w:rPr>
            </w:pPr>
            <w:r w:rsidRPr="0007430A">
              <w:rPr>
                <w:rFonts w:ascii="標楷體" w:eastAsia="標楷體" w:hAnsi="標楷體"/>
              </w:rPr>
              <w:t>電信管理法</w:t>
            </w:r>
          </w:p>
        </w:tc>
        <w:tc>
          <w:tcPr>
            <w:tcW w:w="3260" w:type="dxa"/>
            <w:shd w:val="clear" w:color="auto" w:fill="auto"/>
            <w:tcMar>
              <w:top w:w="0" w:type="dxa"/>
              <w:left w:w="28" w:type="dxa"/>
              <w:bottom w:w="0" w:type="dxa"/>
              <w:right w:w="28" w:type="dxa"/>
            </w:tcMar>
          </w:tcPr>
          <w:p w14:paraId="131808E4" w14:textId="7F5AF9DA" w:rsidR="00432182" w:rsidRPr="001C0041" w:rsidRDefault="00432182" w:rsidP="00844E85">
            <w:pPr>
              <w:pStyle w:val="Textbody"/>
              <w:suppressAutoHyphens w:val="0"/>
              <w:overflowPunct w:val="0"/>
              <w:autoSpaceDE w:val="0"/>
              <w:adjustRightInd w:val="0"/>
              <w:snapToGrid w:val="0"/>
              <w:ind w:left="540" w:hangingChars="225" w:hanging="540"/>
              <w:jc w:val="both"/>
              <w:rPr>
                <w:rStyle w:val="14"/>
                <w:rFonts w:ascii="標楷體" w:eastAsia="標楷體" w:hAnsi="標楷體" w:cs="標楷體"/>
              </w:rPr>
            </w:pPr>
            <w:r w:rsidRPr="0007430A">
              <w:rPr>
                <w:rStyle w:val="14"/>
                <w:rFonts w:ascii="標楷體" w:eastAsia="標楷體" w:hAnsi="標楷體" w:cs="標楷體" w:hint="eastAsia"/>
              </w:rPr>
              <w:t>一、</w:t>
            </w:r>
            <w:r w:rsidRPr="001C0041">
              <w:rPr>
                <w:rStyle w:val="14"/>
                <w:rFonts w:ascii="標楷體" w:eastAsia="標楷體" w:hAnsi="標楷體" w:cs="標楷體"/>
              </w:rPr>
              <w:t>§12</w:t>
            </w:r>
            <w:r w:rsidRPr="00520328">
              <w:rPr>
                <w:rStyle w:val="14"/>
                <w:rFonts w:ascii="標楷體" w:eastAsia="標楷體" w:hAnsi="標楷體" w:cs="標楷體" w:hint="eastAsia"/>
              </w:rPr>
              <w:t>Ⅰ、Ⅲ、Ⅴ</w:t>
            </w:r>
            <w:r w:rsidRPr="001C0041">
              <w:rPr>
                <w:rStyle w:val="14"/>
                <w:rFonts w:ascii="標楷體" w:eastAsia="標楷體" w:hAnsi="標楷體" w:cs="標楷體"/>
              </w:rPr>
              <w:t>、§15、§16</w:t>
            </w:r>
            <w:r w:rsidRPr="00520328">
              <w:rPr>
                <w:rStyle w:val="14"/>
                <w:rFonts w:ascii="標楷體" w:eastAsia="標楷體" w:hAnsi="標楷體" w:cs="標楷體" w:hint="eastAsia"/>
              </w:rPr>
              <w:t>Ⅱ、Ⅴ</w:t>
            </w:r>
            <w:r w:rsidRPr="001C0041">
              <w:rPr>
                <w:rStyle w:val="14"/>
                <w:rFonts w:ascii="標楷體" w:eastAsia="標楷體" w:hAnsi="標楷體" w:cs="標楷體"/>
              </w:rPr>
              <w:t>、§24、</w:t>
            </w:r>
            <w:r w:rsidRPr="00520328">
              <w:rPr>
                <w:rStyle w:val="14"/>
                <w:rFonts w:ascii="標楷體" w:eastAsia="標楷體" w:hAnsi="標楷體" w:cs="標楷體"/>
              </w:rPr>
              <w:t>§26I(1)</w:t>
            </w:r>
            <w:r w:rsidRPr="001C0041">
              <w:rPr>
                <w:rStyle w:val="14"/>
                <w:rFonts w:ascii="標楷體" w:eastAsia="標楷體" w:hAnsi="標楷體" w:cs="標楷體"/>
              </w:rPr>
              <w:t>、</w:t>
            </w:r>
            <w:r w:rsidRPr="00520328">
              <w:rPr>
                <w:rStyle w:val="14"/>
                <w:rFonts w:ascii="標楷體" w:eastAsia="標楷體" w:hAnsi="標楷體" w:cs="標楷體"/>
              </w:rPr>
              <w:t>§36Ⅱ</w:t>
            </w:r>
            <w:r w:rsidRPr="001C0041">
              <w:rPr>
                <w:rStyle w:val="14"/>
                <w:rFonts w:ascii="標楷體" w:eastAsia="標楷體" w:hAnsi="標楷體" w:cs="標楷體"/>
              </w:rPr>
              <w:t>、§37Ⅳ(7)、§38Ⅲ(7)</w:t>
            </w:r>
            <w:r w:rsidRPr="001C0041">
              <w:rPr>
                <w:rStyle w:val="14"/>
                <w:rFonts w:ascii="標楷體" w:eastAsia="標楷體" w:hAnsi="標楷體" w:cs="標楷體" w:hint="eastAsia"/>
              </w:rPr>
              <w:t>、</w:t>
            </w:r>
            <w:r w:rsidRPr="001C0041">
              <w:rPr>
                <w:rStyle w:val="14"/>
                <w:rFonts w:ascii="標楷體" w:eastAsia="標楷體" w:hAnsi="標楷體" w:cs="標楷體"/>
              </w:rPr>
              <w:t>§42、</w:t>
            </w:r>
            <w:r w:rsidRPr="00520328">
              <w:rPr>
                <w:rStyle w:val="14"/>
                <w:rFonts w:ascii="標楷體" w:eastAsia="標楷體" w:hAnsi="標楷體" w:cs="標楷體"/>
              </w:rPr>
              <w:t>§50Ⅱ</w:t>
            </w:r>
            <w:r w:rsidRPr="001C0041">
              <w:rPr>
                <w:rStyle w:val="14"/>
                <w:rFonts w:ascii="標楷體" w:eastAsia="標楷體" w:hAnsi="標楷體" w:cs="標楷體"/>
              </w:rPr>
              <w:t>、</w:t>
            </w:r>
            <w:r w:rsidRPr="00520328">
              <w:rPr>
                <w:rStyle w:val="14"/>
                <w:rFonts w:ascii="標楷體" w:eastAsia="標楷體" w:hAnsi="標楷體" w:cs="標楷體"/>
              </w:rPr>
              <w:t>§52至§62</w:t>
            </w:r>
            <w:r w:rsidRPr="001C0041">
              <w:rPr>
                <w:rStyle w:val="14"/>
                <w:rFonts w:ascii="標楷體" w:eastAsia="標楷體" w:hAnsi="標楷體" w:cs="標楷體" w:hint="eastAsia"/>
              </w:rPr>
              <w:t>、§</w:t>
            </w:r>
            <w:r w:rsidRPr="001C0041">
              <w:rPr>
                <w:rStyle w:val="14"/>
                <w:rFonts w:ascii="標楷體" w:eastAsia="標楷體" w:hAnsi="標楷體" w:cs="標楷體"/>
              </w:rPr>
              <w:t>63</w:t>
            </w:r>
            <w:r w:rsidRPr="001C0041">
              <w:rPr>
                <w:rStyle w:val="14"/>
                <w:rFonts w:ascii="標楷體" w:eastAsia="標楷體" w:hAnsi="標楷體" w:cs="標楷體" w:hint="eastAsia"/>
              </w:rPr>
              <w:t>Ⅱ後段、Ⅲ、§</w:t>
            </w:r>
            <w:r w:rsidRPr="001C0041">
              <w:rPr>
                <w:rStyle w:val="14"/>
                <w:rFonts w:ascii="標楷體" w:eastAsia="標楷體" w:hAnsi="標楷體" w:cs="標楷體"/>
              </w:rPr>
              <w:t>64、§68</w:t>
            </w:r>
            <w:r w:rsidRPr="001C0041">
              <w:rPr>
                <w:rStyle w:val="14"/>
                <w:rFonts w:ascii="標楷體" w:eastAsia="標楷體" w:hAnsi="標楷體" w:cs="標楷體" w:hint="eastAsia"/>
              </w:rPr>
              <w:t>至</w:t>
            </w:r>
            <w:r w:rsidRPr="001C0041">
              <w:rPr>
                <w:rStyle w:val="14"/>
                <w:rFonts w:ascii="標楷體" w:eastAsia="標楷體" w:hAnsi="標楷體" w:cs="標楷體"/>
              </w:rPr>
              <w:t>§71、</w:t>
            </w:r>
            <w:r w:rsidRPr="00B33187">
              <w:rPr>
                <w:rStyle w:val="14"/>
                <w:rFonts w:ascii="標楷體" w:eastAsia="標楷體" w:hAnsi="標楷體" w:cs="標楷體"/>
              </w:rPr>
              <w:t>§75Ⅲ</w:t>
            </w:r>
            <w:r w:rsidRPr="001C0041">
              <w:rPr>
                <w:rStyle w:val="14"/>
                <w:rFonts w:ascii="標楷體" w:eastAsia="標楷體" w:hAnsi="標楷體" w:cs="標楷體"/>
              </w:rPr>
              <w:t>(4)、(5)、(6)、</w:t>
            </w:r>
            <w:r w:rsidR="00D622D3">
              <w:rPr>
                <w:rStyle w:val="14"/>
                <w:rFonts w:ascii="標楷體" w:eastAsia="標楷體" w:hAnsi="標楷體" w:cs="標楷體"/>
              </w:rPr>
              <w:t>§77I</w:t>
            </w:r>
            <w:r w:rsidRPr="001C0041">
              <w:rPr>
                <w:rStyle w:val="14"/>
                <w:rFonts w:ascii="標楷體" w:eastAsia="標楷體" w:hAnsi="標楷體" w:cs="標楷體"/>
              </w:rPr>
              <w:t>(6)、§78、§79I(16)、(23)、§80I(1)、(11)、(12)、§81Ⅱ(3)、§83Ⅲ</w:t>
            </w:r>
          </w:p>
          <w:p w14:paraId="1C19CD0D" w14:textId="77777777" w:rsidR="00432182" w:rsidRPr="0007430A" w:rsidRDefault="00432182" w:rsidP="00844E85">
            <w:pPr>
              <w:pStyle w:val="Textbody"/>
              <w:suppressAutoHyphens w:val="0"/>
              <w:overflowPunct w:val="0"/>
              <w:autoSpaceDE w:val="0"/>
              <w:adjustRightInd w:val="0"/>
              <w:snapToGrid w:val="0"/>
              <w:jc w:val="both"/>
              <w:rPr>
                <w:rStyle w:val="14"/>
                <w:rFonts w:ascii="標楷體" w:eastAsia="標楷體" w:hAnsi="標楷體" w:cs="標楷體"/>
              </w:rPr>
            </w:pPr>
          </w:p>
          <w:p w14:paraId="24DC245F" w14:textId="77777777" w:rsidR="00432182" w:rsidRPr="0007430A" w:rsidRDefault="00432182" w:rsidP="00844E85">
            <w:pPr>
              <w:pStyle w:val="Textbody"/>
              <w:suppressAutoHyphens w:val="0"/>
              <w:overflowPunct w:val="0"/>
              <w:autoSpaceDE w:val="0"/>
              <w:adjustRightInd w:val="0"/>
              <w:snapToGrid w:val="0"/>
              <w:jc w:val="both"/>
              <w:rPr>
                <w:rStyle w:val="14"/>
                <w:rFonts w:ascii="標楷體" w:eastAsia="標楷體" w:hAnsi="標楷體" w:cs="標楷體"/>
              </w:rPr>
            </w:pPr>
          </w:p>
          <w:p w14:paraId="2C6C1047" w14:textId="77777777" w:rsidR="00432182" w:rsidRPr="0007430A" w:rsidRDefault="00432182" w:rsidP="00844E85">
            <w:pPr>
              <w:pStyle w:val="Textbody"/>
              <w:suppressAutoHyphens w:val="0"/>
              <w:overflowPunct w:val="0"/>
              <w:autoSpaceDE w:val="0"/>
              <w:adjustRightInd w:val="0"/>
              <w:snapToGrid w:val="0"/>
              <w:jc w:val="both"/>
              <w:rPr>
                <w:rStyle w:val="14"/>
                <w:rFonts w:ascii="標楷體" w:eastAsia="標楷體" w:hAnsi="標楷體" w:cs="標楷體"/>
              </w:rPr>
            </w:pPr>
          </w:p>
          <w:p w14:paraId="48B93D5F" w14:textId="77777777" w:rsidR="00432182" w:rsidRPr="0007430A" w:rsidRDefault="00432182" w:rsidP="00844E85">
            <w:pPr>
              <w:pStyle w:val="Textbody"/>
              <w:suppressAutoHyphens w:val="0"/>
              <w:overflowPunct w:val="0"/>
              <w:autoSpaceDE w:val="0"/>
              <w:adjustRightInd w:val="0"/>
              <w:snapToGrid w:val="0"/>
              <w:jc w:val="both"/>
              <w:rPr>
                <w:rStyle w:val="14"/>
                <w:rFonts w:ascii="標楷體" w:eastAsia="標楷體" w:hAnsi="標楷體" w:cs="標楷體"/>
              </w:rPr>
            </w:pPr>
          </w:p>
          <w:p w14:paraId="05744D97" w14:textId="77777777" w:rsidR="00432182" w:rsidRPr="0007430A" w:rsidRDefault="00432182" w:rsidP="00844E85">
            <w:pPr>
              <w:pStyle w:val="Textbody"/>
              <w:suppressAutoHyphens w:val="0"/>
              <w:overflowPunct w:val="0"/>
              <w:autoSpaceDE w:val="0"/>
              <w:adjustRightInd w:val="0"/>
              <w:snapToGrid w:val="0"/>
              <w:jc w:val="both"/>
              <w:rPr>
                <w:rStyle w:val="14"/>
                <w:rFonts w:ascii="標楷體" w:eastAsia="標楷體" w:hAnsi="標楷體" w:cs="標楷體"/>
              </w:rPr>
            </w:pPr>
          </w:p>
          <w:p w14:paraId="59D158CB" w14:textId="77777777" w:rsidR="00432182" w:rsidRPr="0007430A" w:rsidRDefault="00432182" w:rsidP="00844E85">
            <w:pPr>
              <w:pStyle w:val="Textbody"/>
              <w:suppressAutoHyphens w:val="0"/>
              <w:overflowPunct w:val="0"/>
              <w:autoSpaceDE w:val="0"/>
              <w:adjustRightInd w:val="0"/>
              <w:snapToGrid w:val="0"/>
              <w:jc w:val="both"/>
              <w:rPr>
                <w:rStyle w:val="14"/>
                <w:rFonts w:ascii="標楷體" w:eastAsia="標楷體" w:hAnsi="標楷體" w:cs="標楷體"/>
              </w:rPr>
            </w:pPr>
          </w:p>
          <w:p w14:paraId="4F4853C3" w14:textId="77777777" w:rsidR="00432182" w:rsidRPr="0007430A" w:rsidRDefault="00432182" w:rsidP="00844E85">
            <w:pPr>
              <w:pStyle w:val="Textbody"/>
              <w:suppressAutoHyphens w:val="0"/>
              <w:overflowPunct w:val="0"/>
              <w:autoSpaceDE w:val="0"/>
              <w:adjustRightInd w:val="0"/>
              <w:snapToGrid w:val="0"/>
              <w:jc w:val="both"/>
              <w:rPr>
                <w:rStyle w:val="14"/>
                <w:rFonts w:ascii="標楷體" w:eastAsia="標楷體" w:hAnsi="標楷體" w:cs="標楷體"/>
              </w:rPr>
            </w:pPr>
          </w:p>
          <w:p w14:paraId="24C24EE3" w14:textId="77777777" w:rsidR="00432182" w:rsidRPr="0007430A" w:rsidRDefault="00432182" w:rsidP="00844E85">
            <w:pPr>
              <w:pStyle w:val="Textbody"/>
              <w:suppressAutoHyphens w:val="0"/>
              <w:overflowPunct w:val="0"/>
              <w:autoSpaceDE w:val="0"/>
              <w:adjustRightInd w:val="0"/>
              <w:snapToGrid w:val="0"/>
              <w:jc w:val="both"/>
              <w:rPr>
                <w:rStyle w:val="14"/>
                <w:rFonts w:ascii="標楷體" w:eastAsia="標楷體" w:hAnsi="標楷體" w:cs="標楷體"/>
              </w:rPr>
            </w:pPr>
          </w:p>
          <w:p w14:paraId="4D591548" w14:textId="77777777" w:rsidR="00432182" w:rsidRPr="0007430A" w:rsidRDefault="00432182" w:rsidP="00844E85">
            <w:pPr>
              <w:pStyle w:val="Textbody"/>
              <w:suppressAutoHyphens w:val="0"/>
              <w:overflowPunct w:val="0"/>
              <w:autoSpaceDE w:val="0"/>
              <w:adjustRightInd w:val="0"/>
              <w:snapToGrid w:val="0"/>
              <w:jc w:val="both"/>
              <w:rPr>
                <w:rStyle w:val="14"/>
                <w:rFonts w:ascii="標楷體" w:eastAsia="標楷體" w:hAnsi="標楷體" w:cs="標楷體"/>
              </w:rPr>
            </w:pPr>
          </w:p>
          <w:p w14:paraId="6D925B8C" w14:textId="77777777" w:rsidR="00432182" w:rsidRPr="0007430A" w:rsidRDefault="00432182" w:rsidP="00844E85">
            <w:pPr>
              <w:pStyle w:val="Textbody"/>
              <w:suppressAutoHyphens w:val="0"/>
              <w:overflowPunct w:val="0"/>
              <w:autoSpaceDE w:val="0"/>
              <w:adjustRightInd w:val="0"/>
              <w:snapToGrid w:val="0"/>
              <w:jc w:val="both"/>
              <w:rPr>
                <w:rStyle w:val="14"/>
                <w:rFonts w:ascii="標楷體" w:eastAsia="標楷體" w:hAnsi="標楷體" w:cs="標楷體"/>
              </w:rPr>
            </w:pPr>
          </w:p>
          <w:p w14:paraId="22CEF562" w14:textId="77777777" w:rsidR="00432182" w:rsidRPr="0007430A" w:rsidRDefault="00432182" w:rsidP="00844E85">
            <w:pPr>
              <w:pStyle w:val="Textbody"/>
              <w:suppressAutoHyphens w:val="0"/>
              <w:overflowPunct w:val="0"/>
              <w:autoSpaceDE w:val="0"/>
              <w:adjustRightInd w:val="0"/>
              <w:snapToGrid w:val="0"/>
              <w:jc w:val="both"/>
              <w:rPr>
                <w:rStyle w:val="14"/>
                <w:rFonts w:ascii="標楷體" w:eastAsia="標楷體" w:hAnsi="標楷體" w:cs="標楷體"/>
              </w:rPr>
            </w:pPr>
          </w:p>
          <w:p w14:paraId="78A87D40" w14:textId="77777777" w:rsidR="00432182" w:rsidRPr="0007430A" w:rsidRDefault="00432182" w:rsidP="00844E85">
            <w:pPr>
              <w:pStyle w:val="Textbody"/>
              <w:suppressAutoHyphens w:val="0"/>
              <w:overflowPunct w:val="0"/>
              <w:autoSpaceDE w:val="0"/>
              <w:adjustRightInd w:val="0"/>
              <w:snapToGrid w:val="0"/>
              <w:jc w:val="both"/>
              <w:rPr>
                <w:rStyle w:val="14"/>
                <w:rFonts w:ascii="標楷體" w:eastAsia="標楷體" w:hAnsi="標楷體" w:cs="標楷體"/>
              </w:rPr>
            </w:pPr>
          </w:p>
          <w:p w14:paraId="72D9F97B" w14:textId="77777777" w:rsidR="00432182" w:rsidRPr="0007430A" w:rsidRDefault="00432182" w:rsidP="00844E85">
            <w:pPr>
              <w:pStyle w:val="Textbody"/>
              <w:suppressAutoHyphens w:val="0"/>
              <w:overflowPunct w:val="0"/>
              <w:autoSpaceDE w:val="0"/>
              <w:adjustRightInd w:val="0"/>
              <w:snapToGrid w:val="0"/>
              <w:jc w:val="both"/>
              <w:rPr>
                <w:rStyle w:val="14"/>
                <w:rFonts w:ascii="標楷體" w:eastAsia="標楷體" w:hAnsi="標楷體" w:cs="標楷體"/>
              </w:rPr>
            </w:pPr>
          </w:p>
          <w:p w14:paraId="2F44DFFE" w14:textId="77777777" w:rsidR="00432182" w:rsidRPr="0007430A" w:rsidRDefault="00432182" w:rsidP="00844E85">
            <w:pPr>
              <w:pStyle w:val="Textbody"/>
              <w:suppressAutoHyphens w:val="0"/>
              <w:overflowPunct w:val="0"/>
              <w:autoSpaceDE w:val="0"/>
              <w:adjustRightInd w:val="0"/>
              <w:snapToGrid w:val="0"/>
              <w:jc w:val="both"/>
              <w:rPr>
                <w:rStyle w:val="14"/>
                <w:rFonts w:ascii="標楷體" w:eastAsia="標楷體" w:hAnsi="標楷體" w:cs="標楷體"/>
              </w:rPr>
            </w:pPr>
          </w:p>
          <w:p w14:paraId="0051D3F1" w14:textId="77777777" w:rsidR="00432182" w:rsidRPr="0007430A" w:rsidRDefault="00432182" w:rsidP="00844E85">
            <w:pPr>
              <w:pStyle w:val="Textbody"/>
              <w:suppressAutoHyphens w:val="0"/>
              <w:overflowPunct w:val="0"/>
              <w:autoSpaceDE w:val="0"/>
              <w:adjustRightInd w:val="0"/>
              <w:snapToGrid w:val="0"/>
              <w:jc w:val="both"/>
              <w:rPr>
                <w:rStyle w:val="14"/>
                <w:rFonts w:ascii="標楷體" w:eastAsia="標楷體" w:hAnsi="標楷體" w:cs="標楷體"/>
              </w:rPr>
            </w:pPr>
          </w:p>
          <w:p w14:paraId="5E3C6EA9" w14:textId="77777777" w:rsidR="00432182" w:rsidRPr="0007430A" w:rsidRDefault="00432182" w:rsidP="00844E85">
            <w:pPr>
              <w:pStyle w:val="Textbody"/>
              <w:suppressAutoHyphens w:val="0"/>
              <w:overflowPunct w:val="0"/>
              <w:autoSpaceDE w:val="0"/>
              <w:adjustRightInd w:val="0"/>
              <w:snapToGrid w:val="0"/>
              <w:jc w:val="both"/>
              <w:rPr>
                <w:rStyle w:val="14"/>
                <w:rFonts w:ascii="標楷體" w:eastAsia="標楷體" w:hAnsi="標楷體" w:cs="標楷體"/>
              </w:rPr>
            </w:pPr>
          </w:p>
          <w:p w14:paraId="4F6E2662" w14:textId="77777777" w:rsidR="00432182" w:rsidRPr="0007430A" w:rsidRDefault="00432182" w:rsidP="00844E85">
            <w:pPr>
              <w:pStyle w:val="Textbody"/>
              <w:suppressAutoHyphens w:val="0"/>
              <w:overflowPunct w:val="0"/>
              <w:autoSpaceDE w:val="0"/>
              <w:adjustRightInd w:val="0"/>
              <w:snapToGrid w:val="0"/>
              <w:jc w:val="both"/>
              <w:rPr>
                <w:rStyle w:val="14"/>
                <w:rFonts w:ascii="標楷體" w:eastAsia="標楷體" w:hAnsi="標楷體" w:cs="標楷體"/>
              </w:rPr>
            </w:pPr>
          </w:p>
          <w:p w14:paraId="4FC34F6C" w14:textId="77777777" w:rsidR="00432182" w:rsidRPr="0007430A" w:rsidRDefault="00432182" w:rsidP="00844E85">
            <w:pPr>
              <w:pStyle w:val="Textbody"/>
              <w:suppressAutoHyphens w:val="0"/>
              <w:overflowPunct w:val="0"/>
              <w:autoSpaceDE w:val="0"/>
              <w:adjustRightInd w:val="0"/>
              <w:snapToGrid w:val="0"/>
              <w:jc w:val="both"/>
              <w:rPr>
                <w:rStyle w:val="14"/>
                <w:rFonts w:ascii="標楷體" w:eastAsia="標楷體" w:hAnsi="標楷體" w:cs="標楷體"/>
              </w:rPr>
            </w:pPr>
          </w:p>
          <w:p w14:paraId="12CAC990" w14:textId="77777777" w:rsidR="00432182" w:rsidRPr="0007430A" w:rsidRDefault="00432182" w:rsidP="00844E85">
            <w:pPr>
              <w:pStyle w:val="Textbody"/>
              <w:suppressAutoHyphens w:val="0"/>
              <w:overflowPunct w:val="0"/>
              <w:autoSpaceDE w:val="0"/>
              <w:adjustRightInd w:val="0"/>
              <w:snapToGrid w:val="0"/>
              <w:jc w:val="both"/>
              <w:rPr>
                <w:rStyle w:val="14"/>
                <w:rFonts w:ascii="標楷體" w:eastAsia="標楷體" w:hAnsi="標楷體" w:cs="標楷體"/>
              </w:rPr>
            </w:pPr>
          </w:p>
          <w:p w14:paraId="08A35F4D" w14:textId="77777777" w:rsidR="00432182" w:rsidRPr="0007430A" w:rsidRDefault="00432182" w:rsidP="00844E85">
            <w:pPr>
              <w:pStyle w:val="Textbody"/>
              <w:suppressAutoHyphens w:val="0"/>
              <w:overflowPunct w:val="0"/>
              <w:autoSpaceDE w:val="0"/>
              <w:adjustRightInd w:val="0"/>
              <w:snapToGrid w:val="0"/>
              <w:jc w:val="both"/>
              <w:rPr>
                <w:rStyle w:val="14"/>
                <w:rFonts w:ascii="標楷體" w:eastAsia="標楷體" w:hAnsi="標楷體" w:cs="標楷體"/>
              </w:rPr>
            </w:pPr>
          </w:p>
          <w:p w14:paraId="7E8BB31C" w14:textId="77777777" w:rsidR="00432182" w:rsidRPr="0007430A" w:rsidRDefault="00432182" w:rsidP="00844E85">
            <w:pPr>
              <w:pStyle w:val="Textbody"/>
              <w:suppressAutoHyphens w:val="0"/>
              <w:overflowPunct w:val="0"/>
              <w:autoSpaceDE w:val="0"/>
              <w:adjustRightInd w:val="0"/>
              <w:snapToGrid w:val="0"/>
              <w:jc w:val="both"/>
              <w:rPr>
                <w:rStyle w:val="14"/>
                <w:rFonts w:ascii="標楷體" w:eastAsia="標楷體" w:hAnsi="標楷體" w:cs="標楷體"/>
              </w:rPr>
            </w:pPr>
          </w:p>
          <w:p w14:paraId="50632478" w14:textId="77777777" w:rsidR="00432182" w:rsidRPr="0007430A" w:rsidRDefault="00432182" w:rsidP="00844E85">
            <w:pPr>
              <w:pStyle w:val="Textbody"/>
              <w:suppressAutoHyphens w:val="0"/>
              <w:overflowPunct w:val="0"/>
              <w:autoSpaceDE w:val="0"/>
              <w:adjustRightInd w:val="0"/>
              <w:snapToGrid w:val="0"/>
              <w:jc w:val="both"/>
              <w:rPr>
                <w:rStyle w:val="14"/>
                <w:rFonts w:ascii="標楷體" w:eastAsia="標楷體" w:hAnsi="標楷體" w:cs="標楷體"/>
              </w:rPr>
            </w:pPr>
          </w:p>
          <w:p w14:paraId="067AEDA2" w14:textId="77777777" w:rsidR="00432182" w:rsidRPr="0007430A" w:rsidRDefault="00432182" w:rsidP="00844E85">
            <w:pPr>
              <w:pStyle w:val="Textbody"/>
              <w:suppressAutoHyphens w:val="0"/>
              <w:overflowPunct w:val="0"/>
              <w:autoSpaceDE w:val="0"/>
              <w:adjustRightInd w:val="0"/>
              <w:snapToGrid w:val="0"/>
              <w:jc w:val="both"/>
              <w:rPr>
                <w:rStyle w:val="14"/>
                <w:rFonts w:ascii="標楷體" w:eastAsia="標楷體" w:hAnsi="標楷體" w:cs="標楷體"/>
              </w:rPr>
            </w:pPr>
          </w:p>
          <w:p w14:paraId="34FB11C1" w14:textId="77777777" w:rsidR="00432182" w:rsidRPr="0007430A" w:rsidRDefault="00432182" w:rsidP="00844E85">
            <w:pPr>
              <w:pStyle w:val="Textbody"/>
              <w:suppressAutoHyphens w:val="0"/>
              <w:overflowPunct w:val="0"/>
              <w:autoSpaceDE w:val="0"/>
              <w:adjustRightInd w:val="0"/>
              <w:snapToGrid w:val="0"/>
              <w:jc w:val="both"/>
              <w:rPr>
                <w:rStyle w:val="14"/>
                <w:rFonts w:ascii="標楷體" w:eastAsia="標楷體" w:hAnsi="標楷體" w:cs="標楷體"/>
              </w:rPr>
            </w:pPr>
          </w:p>
          <w:p w14:paraId="1EE4F1E8" w14:textId="77777777" w:rsidR="00432182" w:rsidRPr="0007430A" w:rsidRDefault="00432182" w:rsidP="00844E85">
            <w:pPr>
              <w:pStyle w:val="Textbody"/>
              <w:suppressAutoHyphens w:val="0"/>
              <w:overflowPunct w:val="0"/>
              <w:autoSpaceDE w:val="0"/>
              <w:adjustRightInd w:val="0"/>
              <w:snapToGrid w:val="0"/>
              <w:jc w:val="both"/>
              <w:rPr>
                <w:rStyle w:val="14"/>
                <w:rFonts w:ascii="標楷體" w:eastAsia="標楷體" w:hAnsi="標楷體" w:cs="標楷體"/>
              </w:rPr>
            </w:pPr>
          </w:p>
          <w:p w14:paraId="50210E1F" w14:textId="77777777" w:rsidR="00432182" w:rsidRPr="0007430A" w:rsidRDefault="00432182" w:rsidP="00844E85">
            <w:pPr>
              <w:pStyle w:val="Textbody"/>
              <w:suppressAutoHyphens w:val="0"/>
              <w:overflowPunct w:val="0"/>
              <w:autoSpaceDE w:val="0"/>
              <w:adjustRightInd w:val="0"/>
              <w:snapToGrid w:val="0"/>
              <w:ind w:rightChars="55" w:right="110"/>
              <w:jc w:val="both"/>
              <w:rPr>
                <w:rStyle w:val="14"/>
                <w:rFonts w:ascii="標楷體" w:eastAsia="標楷體" w:hAnsi="標楷體" w:cs="標楷體"/>
              </w:rPr>
            </w:pPr>
          </w:p>
          <w:p w14:paraId="1F27A7FC" w14:textId="77777777" w:rsidR="00432182" w:rsidRPr="0007430A" w:rsidRDefault="00432182" w:rsidP="00844E85">
            <w:pPr>
              <w:pStyle w:val="Textbody"/>
              <w:suppressAutoHyphens w:val="0"/>
              <w:overflowPunct w:val="0"/>
              <w:autoSpaceDE w:val="0"/>
              <w:adjustRightInd w:val="0"/>
              <w:snapToGrid w:val="0"/>
              <w:ind w:rightChars="55" w:right="110"/>
              <w:jc w:val="both"/>
              <w:rPr>
                <w:rStyle w:val="14"/>
                <w:rFonts w:ascii="標楷體" w:eastAsia="標楷體" w:hAnsi="標楷體" w:cs="標楷體"/>
              </w:rPr>
            </w:pPr>
          </w:p>
          <w:p w14:paraId="4F643787" w14:textId="77777777" w:rsidR="00432182" w:rsidRDefault="00432182" w:rsidP="00844E85">
            <w:pPr>
              <w:pStyle w:val="Textbody"/>
              <w:suppressAutoHyphens w:val="0"/>
              <w:overflowPunct w:val="0"/>
              <w:autoSpaceDE w:val="0"/>
              <w:adjustRightInd w:val="0"/>
              <w:snapToGrid w:val="0"/>
              <w:jc w:val="both"/>
              <w:rPr>
                <w:rFonts w:ascii="標楷體" w:eastAsia="標楷體" w:hAnsi="標楷體"/>
                <w:shd w:val="pct15" w:color="auto" w:fill="FFFFFF"/>
              </w:rPr>
            </w:pPr>
          </w:p>
          <w:p w14:paraId="23367FEA" w14:textId="28D2AF94" w:rsidR="00432182" w:rsidRDefault="00432182" w:rsidP="00844E85">
            <w:pPr>
              <w:pStyle w:val="Textbody"/>
              <w:suppressAutoHyphens w:val="0"/>
              <w:overflowPunct w:val="0"/>
              <w:autoSpaceDE w:val="0"/>
              <w:adjustRightInd w:val="0"/>
              <w:snapToGrid w:val="0"/>
              <w:jc w:val="both"/>
              <w:rPr>
                <w:rFonts w:ascii="標楷體" w:eastAsia="標楷體" w:hAnsi="標楷體"/>
                <w:shd w:val="pct15" w:color="auto" w:fill="FFFFFF"/>
              </w:rPr>
            </w:pPr>
          </w:p>
          <w:p w14:paraId="7CD5F27F" w14:textId="77777777" w:rsidR="00432182" w:rsidRPr="0007430A" w:rsidRDefault="00432182" w:rsidP="00844E85">
            <w:pPr>
              <w:pStyle w:val="Textbody"/>
              <w:suppressAutoHyphens w:val="0"/>
              <w:overflowPunct w:val="0"/>
              <w:autoSpaceDE w:val="0"/>
              <w:adjustRightInd w:val="0"/>
              <w:snapToGrid w:val="0"/>
              <w:jc w:val="both"/>
              <w:rPr>
                <w:rFonts w:ascii="標楷體" w:eastAsia="標楷體" w:hAnsi="標楷體"/>
                <w:shd w:val="pct15" w:color="auto" w:fill="FFFFFF"/>
              </w:rPr>
            </w:pPr>
          </w:p>
          <w:p w14:paraId="36C4DEB5" w14:textId="77777777" w:rsidR="00432182" w:rsidRPr="0007430A" w:rsidRDefault="00432182" w:rsidP="00821450">
            <w:pPr>
              <w:pStyle w:val="Textbody"/>
              <w:autoSpaceDE w:val="0"/>
              <w:adjustRightInd w:val="0"/>
              <w:snapToGrid w:val="0"/>
              <w:ind w:left="511" w:hangingChars="213" w:hanging="511"/>
              <w:jc w:val="both"/>
              <w:rPr>
                <w:rStyle w:val="14"/>
                <w:rFonts w:ascii="標楷體" w:eastAsia="標楷體" w:hAnsi="標楷體" w:cs="標楷體"/>
                <w:shd w:val="pct15" w:color="auto" w:fill="FFFFFF"/>
              </w:rPr>
            </w:pPr>
            <w:r w:rsidRPr="0007430A">
              <w:rPr>
                <w:rStyle w:val="14"/>
                <w:rFonts w:ascii="標楷體" w:eastAsia="標楷體" w:hAnsi="標楷體" w:cs="標楷體" w:hint="eastAsia"/>
              </w:rPr>
              <w:lastRenderedPageBreak/>
              <w:t>二、§11、§40Ⅲ、</w:t>
            </w:r>
            <w:r w:rsidRPr="0007430A">
              <w:rPr>
                <w:rFonts w:ascii="標楷體" w:eastAsia="標楷體" w:hAnsi="標楷體"/>
              </w:rPr>
              <w:t>§43I前段</w:t>
            </w:r>
            <w:r w:rsidRPr="0007430A">
              <w:rPr>
                <w:rFonts w:ascii="標楷體" w:eastAsia="標楷體" w:hAnsi="標楷體" w:hint="eastAsia"/>
              </w:rPr>
              <w:t>、</w:t>
            </w:r>
            <w:r w:rsidRPr="0007430A">
              <w:rPr>
                <w:rFonts w:ascii="標楷體" w:eastAsia="標楷體" w:hAnsi="標楷體"/>
              </w:rPr>
              <w:t>Ⅲ、</w:t>
            </w:r>
            <w:r w:rsidRPr="0007430A">
              <w:rPr>
                <w:rStyle w:val="14"/>
                <w:rFonts w:ascii="標楷體" w:eastAsia="標楷體" w:hAnsi="標楷體" w:cs="標楷體"/>
              </w:rPr>
              <w:t>§50Ⅶ、</w:t>
            </w:r>
            <w:r w:rsidRPr="0007430A">
              <w:rPr>
                <w:rStyle w:val="14"/>
                <w:rFonts w:ascii="標楷體" w:eastAsia="標楷體" w:hAnsi="標楷體" w:cs="標楷體" w:hint="eastAsia"/>
              </w:rPr>
              <w:t>§75Ⅲ(3)、</w:t>
            </w:r>
            <w:r w:rsidRPr="00E84327">
              <w:rPr>
                <w:rStyle w:val="14"/>
                <w:rFonts w:ascii="標楷體" w:eastAsia="標楷體" w:hAnsi="標楷體" w:cs="標楷體"/>
              </w:rPr>
              <w:t>§77Ⅰ(2)、</w:t>
            </w:r>
            <w:r w:rsidRPr="0007430A">
              <w:rPr>
                <w:rStyle w:val="14"/>
                <w:rFonts w:ascii="標楷體" w:eastAsia="標楷體" w:hAnsi="標楷體" w:cs="標楷體"/>
              </w:rPr>
              <w:t>(5)、</w:t>
            </w:r>
            <w:r w:rsidRPr="0007430A">
              <w:rPr>
                <w:rStyle w:val="14"/>
                <w:rFonts w:ascii="標楷體" w:eastAsia="標楷體" w:hAnsi="標楷體" w:cs="標楷體" w:hint="eastAsia"/>
              </w:rPr>
              <w:t>§79Ⅰ(7)、</w:t>
            </w:r>
            <w:r w:rsidRPr="0007430A">
              <w:rPr>
                <w:rStyle w:val="14"/>
                <w:rFonts w:ascii="標楷體" w:eastAsia="標楷體" w:hAnsi="標楷體" w:cs="標楷體"/>
              </w:rPr>
              <w:t>§80Ⅰ(2)、§87、</w:t>
            </w:r>
            <w:r w:rsidRPr="0007430A">
              <w:rPr>
                <w:rStyle w:val="14"/>
                <w:rFonts w:ascii="標楷體" w:eastAsia="標楷體" w:hAnsi="標楷體" w:cs="標楷體" w:hint="eastAsia"/>
              </w:rPr>
              <w:t>§91Ⅰ、Ⅳ、</w:t>
            </w:r>
            <w:r w:rsidRPr="0007430A">
              <w:rPr>
                <w:rStyle w:val="14"/>
                <w:rFonts w:ascii="標楷體" w:eastAsia="標楷體" w:hAnsi="標楷體" w:cs="標楷體"/>
              </w:rPr>
              <w:t>§92</w:t>
            </w:r>
          </w:p>
          <w:p w14:paraId="39A0A73C" w14:textId="77777777" w:rsidR="00432182" w:rsidRPr="0007430A" w:rsidRDefault="00432182" w:rsidP="00844E85">
            <w:pPr>
              <w:pStyle w:val="Textbody"/>
              <w:autoSpaceDE w:val="0"/>
              <w:adjustRightInd w:val="0"/>
              <w:snapToGrid w:val="0"/>
              <w:ind w:right="-119"/>
              <w:jc w:val="both"/>
              <w:rPr>
                <w:rStyle w:val="14"/>
                <w:rFonts w:ascii="標楷體" w:eastAsia="標楷體" w:hAnsi="標楷體" w:cs="標楷體"/>
                <w:shd w:val="pct15" w:color="auto" w:fill="FFFFFF"/>
              </w:rPr>
            </w:pPr>
          </w:p>
          <w:p w14:paraId="633C8EB3" w14:textId="77777777" w:rsidR="00432182" w:rsidRPr="0007430A" w:rsidRDefault="00432182" w:rsidP="00844E85">
            <w:pPr>
              <w:pStyle w:val="Textbody"/>
              <w:autoSpaceDE w:val="0"/>
              <w:adjustRightInd w:val="0"/>
              <w:snapToGrid w:val="0"/>
              <w:ind w:right="-119"/>
              <w:jc w:val="both"/>
              <w:rPr>
                <w:rStyle w:val="14"/>
                <w:rFonts w:ascii="標楷體" w:eastAsia="標楷體" w:hAnsi="標楷體" w:cs="標楷體"/>
                <w:shd w:val="pct15" w:color="auto" w:fill="FFFFFF"/>
              </w:rPr>
            </w:pPr>
          </w:p>
          <w:p w14:paraId="253B4411" w14:textId="77777777" w:rsidR="00432182" w:rsidRPr="0007430A" w:rsidRDefault="00432182" w:rsidP="00844E85">
            <w:pPr>
              <w:pStyle w:val="Textbody"/>
              <w:autoSpaceDE w:val="0"/>
              <w:adjustRightInd w:val="0"/>
              <w:snapToGrid w:val="0"/>
              <w:ind w:right="-119"/>
              <w:jc w:val="both"/>
              <w:rPr>
                <w:rFonts w:ascii="標楷體" w:eastAsia="標楷體" w:hAnsi="標楷體"/>
                <w:shd w:val="pct15" w:color="auto" w:fill="FFFFFF"/>
              </w:rPr>
            </w:pPr>
          </w:p>
          <w:p w14:paraId="6DAF0E40" w14:textId="77777777" w:rsidR="00432182" w:rsidRPr="0007430A" w:rsidRDefault="00432182" w:rsidP="00844E85">
            <w:pPr>
              <w:pStyle w:val="Textbody"/>
              <w:autoSpaceDE w:val="0"/>
              <w:adjustRightInd w:val="0"/>
              <w:snapToGrid w:val="0"/>
              <w:ind w:right="-119"/>
              <w:jc w:val="both"/>
              <w:rPr>
                <w:rFonts w:ascii="標楷體" w:eastAsia="標楷體" w:hAnsi="標楷體"/>
                <w:shd w:val="pct15" w:color="auto" w:fill="FFFFFF"/>
              </w:rPr>
            </w:pPr>
          </w:p>
          <w:p w14:paraId="6FC2916D" w14:textId="77777777" w:rsidR="00432182" w:rsidRPr="0007430A" w:rsidRDefault="00432182" w:rsidP="00844E85">
            <w:pPr>
              <w:pStyle w:val="Textbody"/>
              <w:autoSpaceDE w:val="0"/>
              <w:adjustRightInd w:val="0"/>
              <w:snapToGrid w:val="0"/>
              <w:ind w:right="-119"/>
              <w:jc w:val="both"/>
              <w:rPr>
                <w:rFonts w:ascii="標楷體" w:eastAsia="標楷體" w:hAnsi="標楷體"/>
                <w:shd w:val="pct15" w:color="auto" w:fill="FFFFFF"/>
              </w:rPr>
            </w:pPr>
          </w:p>
          <w:p w14:paraId="1651FD42" w14:textId="77777777" w:rsidR="00432182" w:rsidRPr="0007430A" w:rsidRDefault="00432182" w:rsidP="00844E85">
            <w:pPr>
              <w:pStyle w:val="Textbody"/>
              <w:autoSpaceDE w:val="0"/>
              <w:adjustRightInd w:val="0"/>
              <w:snapToGrid w:val="0"/>
              <w:ind w:right="-119"/>
              <w:jc w:val="both"/>
              <w:rPr>
                <w:rFonts w:ascii="標楷體" w:eastAsia="標楷體" w:hAnsi="標楷體"/>
                <w:shd w:val="pct15" w:color="auto" w:fill="FFFFFF"/>
              </w:rPr>
            </w:pPr>
          </w:p>
          <w:p w14:paraId="626D8DCA" w14:textId="77777777" w:rsidR="00432182" w:rsidRPr="0007430A" w:rsidRDefault="00432182" w:rsidP="00844E85">
            <w:pPr>
              <w:pStyle w:val="Textbody"/>
              <w:autoSpaceDE w:val="0"/>
              <w:adjustRightInd w:val="0"/>
              <w:snapToGrid w:val="0"/>
              <w:ind w:right="-119"/>
              <w:jc w:val="both"/>
              <w:rPr>
                <w:rFonts w:ascii="標楷體" w:eastAsia="標楷體" w:hAnsi="標楷體"/>
                <w:shd w:val="pct15" w:color="auto" w:fill="FFFFFF"/>
              </w:rPr>
            </w:pPr>
          </w:p>
          <w:p w14:paraId="1FE55CCB" w14:textId="77777777" w:rsidR="00432182" w:rsidRPr="0007430A" w:rsidRDefault="00432182" w:rsidP="00844E85">
            <w:pPr>
              <w:pStyle w:val="Textbody"/>
              <w:autoSpaceDE w:val="0"/>
              <w:adjustRightInd w:val="0"/>
              <w:snapToGrid w:val="0"/>
              <w:ind w:right="-119"/>
              <w:jc w:val="both"/>
              <w:rPr>
                <w:rFonts w:ascii="標楷體" w:eastAsia="標楷體" w:hAnsi="標楷體"/>
                <w:shd w:val="pct15" w:color="auto" w:fill="FFFFFF"/>
              </w:rPr>
            </w:pPr>
          </w:p>
          <w:p w14:paraId="3D25AC7E" w14:textId="77777777" w:rsidR="00432182" w:rsidRPr="0007430A" w:rsidRDefault="00432182" w:rsidP="00844E85">
            <w:pPr>
              <w:pStyle w:val="Textbody"/>
              <w:autoSpaceDE w:val="0"/>
              <w:adjustRightInd w:val="0"/>
              <w:snapToGrid w:val="0"/>
              <w:ind w:right="-119"/>
              <w:jc w:val="both"/>
              <w:rPr>
                <w:rFonts w:ascii="標楷體" w:eastAsia="標楷體" w:hAnsi="標楷體"/>
                <w:shd w:val="pct15" w:color="auto" w:fill="FFFFFF"/>
              </w:rPr>
            </w:pPr>
          </w:p>
          <w:p w14:paraId="695721F5" w14:textId="77777777" w:rsidR="00432182" w:rsidRPr="0007430A" w:rsidRDefault="00432182" w:rsidP="00844E85">
            <w:pPr>
              <w:pStyle w:val="Textbody"/>
              <w:autoSpaceDE w:val="0"/>
              <w:adjustRightInd w:val="0"/>
              <w:snapToGrid w:val="0"/>
              <w:ind w:right="-119"/>
              <w:jc w:val="both"/>
              <w:rPr>
                <w:rFonts w:ascii="標楷體" w:eastAsia="標楷體" w:hAnsi="標楷體"/>
                <w:shd w:val="pct15" w:color="auto" w:fill="FFFFFF"/>
              </w:rPr>
            </w:pPr>
          </w:p>
          <w:p w14:paraId="4EBE9915" w14:textId="77777777" w:rsidR="00432182" w:rsidRPr="0007430A" w:rsidRDefault="00432182" w:rsidP="00844E85">
            <w:pPr>
              <w:pStyle w:val="Textbody"/>
              <w:autoSpaceDE w:val="0"/>
              <w:adjustRightInd w:val="0"/>
              <w:snapToGrid w:val="0"/>
              <w:ind w:right="-119"/>
              <w:jc w:val="both"/>
              <w:rPr>
                <w:rFonts w:ascii="標楷體" w:eastAsia="標楷體" w:hAnsi="標楷體"/>
                <w:shd w:val="pct15" w:color="auto" w:fill="FFFFFF"/>
              </w:rPr>
            </w:pPr>
          </w:p>
          <w:p w14:paraId="010395BF" w14:textId="77777777" w:rsidR="00432182" w:rsidRPr="0007430A" w:rsidRDefault="00432182" w:rsidP="00844E85">
            <w:pPr>
              <w:pStyle w:val="Textbody"/>
              <w:autoSpaceDE w:val="0"/>
              <w:adjustRightInd w:val="0"/>
              <w:snapToGrid w:val="0"/>
              <w:ind w:right="-119"/>
              <w:jc w:val="both"/>
              <w:rPr>
                <w:rFonts w:ascii="標楷體" w:eastAsia="標楷體" w:hAnsi="標楷體"/>
                <w:shd w:val="pct15" w:color="auto" w:fill="FFFFFF"/>
              </w:rPr>
            </w:pPr>
          </w:p>
          <w:p w14:paraId="01946F12" w14:textId="77777777" w:rsidR="00432182" w:rsidRPr="0007430A" w:rsidRDefault="00432182" w:rsidP="00844E85">
            <w:pPr>
              <w:pStyle w:val="Textbody"/>
              <w:autoSpaceDE w:val="0"/>
              <w:adjustRightInd w:val="0"/>
              <w:snapToGrid w:val="0"/>
              <w:ind w:right="-119"/>
              <w:jc w:val="both"/>
              <w:rPr>
                <w:rFonts w:ascii="標楷體" w:eastAsia="標楷體" w:hAnsi="標楷體"/>
                <w:shd w:val="pct15" w:color="auto" w:fill="FFFFFF"/>
              </w:rPr>
            </w:pPr>
          </w:p>
          <w:p w14:paraId="3675BF3C" w14:textId="77777777" w:rsidR="00432182" w:rsidRPr="0007430A" w:rsidRDefault="00432182" w:rsidP="00844E85">
            <w:pPr>
              <w:pStyle w:val="Textbody"/>
              <w:autoSpaceDE w:val="0"/>
              <w:adjustRightInd w:val="0"/>
              <w:snapToGrid w:val="0"/>
              <w:ind w:right="-119"/>
              <w:jc w:val="both"/>
              <w:rPr>
                <w:rFonts w:ascii="標楷體" w:eastAsia="標楷體" w:hAnsi="標楷體"/>
                <w:shd w:val="pct15" w:color="auto" w:fill="FFFFFF"/>
              </w:rPr>
            </w:pPr>
          </w:p>
          <w:p w14:paraId="5E3640E3" w14:textId="77777777" w:rsidR="00432182" w:rsidRPr="0007430A" w:rsidRDefault="00432182" w:rsidP="00844E85">
            <w:pPr>
              <w:pStyle w:val="Textbody"/>
              <w:autoSpaceDE w:val="0"/>
              <w:adjustRightInd w:val="0"/>
              <w:snapToGrid w:val="0"/>
              <w:ind w:right="-119"/>
              <w:jc w:val="both"/>
              <w:rPr>
                <w:rFonts w:ascii="標楷體" w:eastAsia="標楷體" w:hAnsi="標楷體"/>
                <w:shd w:val="pct15" w:color="auto" w:fill="FFFFFF"/>
              </w:rPr>
            </w:pPr>
          </w:p>
          <w:p w14:paraId="62643F1F" w14:textId="77777777" w:rsidR="00432182" w:rsidRPr="0007430A" w:rsidRDefault="00432182" w:rsidP="00844E85">
            <w:pPr>
              <w:pStyle w:val="Textbody"/>
              <w:autoSpaceDE w:val="0"/>
              <w:adjustRightInd w:val="0"/>
              <w:snapToGrid w:val="0"/>
              <w:ind w:right="-119"/>
              <w:jc w:val="both"/>
              <w:rPr>
                <w:rFonts w:ascii="標楷體" w:eastAsia="標楷體" w:hAnsi="標楷體"/>
                <w:shd w:val="pct15" w:color="auto" w:fill="FFFFFF"/>
              </w:rPr>
            </w:pPr>
          </w:p>
          <w:p w14:paraId="3AD66F5D" w14:textId="77777777" w:rsidR="00432182" w:rsidRPr="0007430A" w:rsidRDefault="00432182" w:rsidP="00844E85">
            <w:pPr>
              <w:pStyle w:val="Textbody"/>
              <w:autoSpaceDE w:val="0"/>
              <w:adjustRightInd w:val="0"/>
              <w:snapToGrid w:val="0"/>
              <w:ind w:right="-119"/>
              <w:jc w:val="both"/>
              <w:rPr>
                <w:rFonts w:ascii="標楷體" w:eastAsia="標楷體" w:hAnsi="標楷體"/>
                <w:shd w:val="pct15" w:color="auto" w:fill="FFFFFF"/>
              </w:rPr>
            </w:pPr>
          </w:p>
          <w:p w14:paraId="4F7B1A3A" w14:textId="77777777" w:rsidR="00432182" w:rsidRPr="0007430A" w:rsidRDefault="00432182" w:rsidP="00844E85">
            <w:pPr>
              <w:pStyle w:val="Textbody"/>
              <w:autoSpaceDE w:val="0"/>
              <w:adjustRightInd w:val="0"/>
              <w:snapToGrid w:val="0"/>
              <w:ind w:right="-119"/>
              <w:jc w:val="both"/>
              <w:rPr>
                <w:rFonts w:ascii="標楷體" w:eastAsia="標楷體" w:hAnsi="標楷體"/>
                <w:shd w:val="pct15" w:color="auto" w:fill="FFFFFF"/>
              </w:rPr>
            </w:pPr>
          </w:p>
          <w:p w14:paraId="40A9FBF0" w14:textId="77777777" w:rsidR="00432182" w:rsidRPr="0007430A" w:rsidRDefault="00432182" w:rsidP="00844E85">
            <w:pPr>
              <w:pStyle w:val="Textbody"/>
              <w:autoSpaceDE w:val="0"/>
              <w:adjustRightInd w:val="0"/>
              <w:snapToGrid w:val="0"/>
              <w:ind w:right="-119"/>
              <w:jc w:val="both"/>
              <w:rPr>
                <w:rFonts w:ascii="標楷體" w:eastAsia="標楷體" w:hAnsi="標楷體"/>
                <w:shd w:val="pct15" w:color="auto" w:fill="FFFFFF"/>
              </w:rPr>
            </w:pPr>
          </w:p>
          <w:p w14:paraId="5432E9FF" w14:textId="77777777" w:rsidR="00432182" w:rsidRPr="0007430A" w:rsidRDefault="00432182" w:rsidP="00844E85">
            <w:pPr>
              <w:pStyle w:val="Textbody"/>
              <w:autoSpaceDE w:val="0"/>
              <w:adjustRightInd w:val="0"/>
              <w:snapToGrid w:val="0"/>
              <w:ind w:right="-119"/>
              <w:jc w:val="both"/>
              <w:rPr>
                <w:rFonts w:ascii="標楷體" w:eastAsia="標楷體" w:hAnsi="標楷體"/>
                <w:shd w:val="pct15" w:color="auto" w:fill="FFFFFF"/>
              </w:rPr>
            </w:pPr>
          </w:p>
          <w:p w14:paraId="4047C43D" w14:textId="77777777" w:rsidR="00432182" w:rsidRPr="0007430A" w:rsidRDefault="00432182" w:rsidP="00844E85">
            <w:pPr>
              <w:pStyle w:val="Textbody"/>
              <w:autoSpaceDE w:val="0"/>
              <w:adjustRightInd w:val="0"/>
              <w:snapToGrid w:val="0"/>
              <w:ind w:right="-119"/>
              <w:jc w:val="both"/>
              <w:rPr>
                <w:rFonts w:ascii="標楷體" w:eastAsia="標楷體" w:hAnsi="標楷體"/>
                <w:shd w:val="pct15" w:color="auto" w:fill="FFFFFF"/>
              </w:rPr>
            </w:pPr>
          </w:p>
          <w:p w14:paraId="1C402184" w14:textId="77777777" w:rsidR="00432182" w:rsidRPr="0007430A" w:rsidRDefault="00432182" w:rsidP="00844E85">
            <w:pPr>
              <w:pStyle w:val="Textbody"/>
              <w:autoSpaceDE w:val="0"/>
              <w:adjustRightInd w:val="0"/>
              <w:snapToGrid w:val="0"/>
              <w:ind w:right="-119"/>
              <w:jc w:val="both"/>
              <w:rPr>
                <w:rFonts w:ascii="標楷體" w:eastAsia="標楷體" w:hAnsi="標楷體"/>
                <w:shd w:val="pct15" w:color="auto" w:fill="FFFFFF"/>
              </w:rPr>
            </w:pPr>
          </w:p>
          <w:p w14:paraId="6352981F" w14:textId="77777777" w:rsidR="00432182" w:rsidRPr="0007430A" w:rsidRDefault="00432182" w:rsidP="00844E85">
            <w:pPr>
              <w:pStyle w:val="Textbody"/>
              <w:autoSpaceDE w:val="0"/>
              <w:adjustRightInd w:val="0"/>
              <w:snapToGrid w:val="0"/>
              <w:ind w:right="-119"/>
              <w:jc w:val="both"/>
              <w:rPr>
                <w:rFonts w:ascii="標楷體" w:eastAsia="標楷體" w:hAnsi="標楷體"/>
                <w:shd w:val="pct15" w:color="auto" w:fill="FFFFFF"/>
              </w:rPr>
            </w:pPr>
          </w:p>
          <w:p w14:paraId="72A2CEED" w14:textId="77777777" w:rsidR="00432182" w:rsidRPr="0007430A" w:rsidRDefault="00432182" w:rsidP="00844E85">
            <w:pPr>
              <w:pStyle w:val="Textbody"/>
              <w:autoSpaceDE w:val="0"/>
              <w:adjustRightInd w:val="0"/>
              <w:snapToGrid w:val="0"/>
              <w:ind w:right="-119"/>
              <w:jc w:val="both"/>
              <w:rPr>
                <w:rFonts w:ascii="標楷體" w:eastAsia="標楷體" w:hAnsi="標楷體"/>
                <w:shd w:val="pct15" w:color="auto" w:fill="FFFFFF"/>
              </w:rPr>
            </w:pPr>
          </w:p>
          <w:p w14:paraId="6AE948FD" w14:textId="77777777" w:rsidR="00432182" w:rsidRPr="0007430A" w:rsidRDefault="00432182" w:rsidP="00844E85">
            <w:pPr>
              <w:pStyle w:val="Textbody"/>
              <w:autoSpaceDE w:val="0"/>
              <w:adjustRightInd w:val="0"/>
              <w:snapToGrid w:val="0"/>
              <w:ind w:right="-119"/>
              <w:jc w:val="both"/>
              <w:rPr>
                <w:rFonts w:ascii="標楷體" w:eastAsia="標楷體" w:hAnsi="標楷體"/>
                <w:shd w:val="pct15" w:color="auto" w:fill="FFFFFF"/>
              </w:rPr>
            </w:pPr>
          </w:p>
          <w:p w14:paraId="12A20B86" w14:textId="77777777" w:rsidR="00432182" w:rsidRPr="0007430A" w:rsidRDefault="00432182" w:rsidP="00844E85">
            <w:pPr>
              <w:pStyle w:val="Textbody"/>
              <w:autoSpaceDE w:val="0"/>
              <w:adjustRightInd w:val="0"/>
              <w:snapToGrid w:val="0"/>
              <w:ind w:right="-119"/>
              <w:jc w:val="both"/>
              <w:rPr>
                <w:rFonts w:ascii="標楷體" w:eastAsia="標楷體" w:hAnsi="標楷體"/>
                <w:shd w:val="pct15" w:color="auto" w:fill="FFFFFF"/>
              </w:rPr>
            </w:pPr>
          </w:p>
          <w:p w14:paraId="6DA0BFA9" w14:textId="77777777" w:rsidR="00432182" w:rsidRPr="0007430A" w:rsidRDefault="00432182" w:rsidP="00844E85">
            <w:pPr>
              <w:pStyle w:val="Textbody"/>
              <w:autoSpaceDE w:val="0"/>
              <w:adjustRightInd w:val="0"/>
              <w:snapToGrid w:val="0"/>
              <w:ind w:right="-119"/>
              <w:jc w:val="both"/>
              <w:rPr>
                <w:rFonts w:ascii="標楷體" w:eastAsia="標楷體" w:hAnsi="標楷體"/>
                <w:shd w:val="pct15" w:color="auto" w:fill="FFFFFF"/>
              </w:rPr>
            </w:pPr>
          </w:p>
          <w:p w14:paraId="4AE5A823" w14:textId="77777777" w:rsidR="00432182" w:rsidRPr="0007430A" w:rsidRDefault="00432182" w:rsidP="00844E85">
            <w:pPr>
              <w:pStyle w:val="Textbody"/>
              <w:autoSpaceDE w:val="0"/>
              <w:adjustRightInd w:val="0"/>
              <w:snapToGrid w:val="0"/>
              <w:ind w:right="-119"/>
              <w:jc w:val="both"/>
              <w:rPr>
                <w:rFonts w:ascii="標楷體" w:eastAsia="標楷體" w:hAnsi="標楷體"/>
                <w:shd w:val="pct15" w:color="auto" w:fill="FFFFFF"/>
              </w:rPr>
            </w:pPr>
          </w:p>
          <w:p w14:paraId="6770165D" w14:textId="77777777" w:rsidR="00432182" w:rsidRPr="0007430A" w:rsidRDefault="00432182" w:rsidP="00844E85">
            <w:pPr>
              <w:pStyle w:val="Textbody"/>
              <w:autoSpaceDE w:val="0"/>
              <w:adjustRightInd w:val="0"/>
              <w:snapToGrid w:val="0"/>
              <w:ind w:right="-119"/>
              <w:jc w:val="both"/>
              <w:rPr>
                <w:rFonts w:ascii="標楷體" w:eastAsia="標楷體" w:hAnsi="標楷體"/>
                <w:shd w:val="pct15" w:color="auto" w:fill="FFFFFF"/>
              </w:rPr>
            </w:pPr>
          </w:p>
          <w:p w14:paraId="5216CAD8" w14:textId="77777777" w:rsidR="00432182" w:rsidRPr="0007430A" w:rsidRDefault="00432182" w:rsidP="00844E85">
            <w:pPr>
              <w:pStyle w:val="Textbody"/>
              <w:autoSpaceDE w:val="0"/>
              <w:adjustRightInd w:val="0"/>
              <w:snapToGrid w:val="0"/>
              <w:ind w:right="-119"/>
              <w:jc w:val="both"/>
              <w:rPr>
                <w:rFonts w:ascii="標楷體" w:eastAsia="標楷體" w:hAnsi="標楷體"/>
                <w:shd w:val="pct15" w:color="auto" w:fill="FFFFFF"/>
              </w:rPr>
            </w:pPr>
          </w:p>
          <w:p w14:paraId="4F70B13C" w14:textId="77777777" w:rsidR="00432182" w:rsidRPr="0007430A" w:rsidRDefault="00432182" w:rsidP="00844E85">
            <w:pPr>
              <w:pStyle w:val="Textbody"/>
              <w:autoSpaceDE w:val="0"/>
              <w:adjustRightInd w:val="0"/>
              <w:snapToGrid w:val="0"/>
              <w:ind w:right="-119"/>
              <w:jc w:val="both"/>
              <w:rPr>
                <w:rFonts w:ascii="標楷體" w:eastAsia="標楷體" w:hAnsi="標楷體"/>
                <w:shd w:val="pct15" w:color="auto" w:fill="FFFFFF"/>
              </w:rPr>
            </w:pPr>
          </w:p>
          <w:p w14:paraId="314C32CC" w14:textId="77777777" w:rsidR="00432182" w:rsidRPr="0007430A" w:rsidRDefault="00432182" w:rsidP="00844E85">
            <w:pPr>
              <w:pStyle w:val="Textbody"/>
              <w:autoSpaceDE w:val="0"/>
              <w:adjustRightInd w:val="0"/>
              <w:snapToGrid w:val="0"/>
              <w:ind w:right="-119"/>
              <w:jc w:val="both"/>
              <w:rPr>
                <w:rFonts w:ascii="標楷體" w:eastAsia="標楷體" w:hAnsi="標楷體"/>
                <w:shd w:val="pct15" w:color="auto" w:fill="FFFFFF"/>
              </w:rPr>
            </w:pPr>
          </w:p>
          <w:p w14:paraId="53459A71" w14:textId="77777777" w:rsidR="00432182" w:rsidRPr="0007430A" w:rsidRDefault="00432182" w:rsidP="00844E85">
            <w:pPr>
              <w:pStyle w:val="Textbody"/>
              <w:autoSpaceDE w:val="0"/>
              <w:adjustRightInd w:val="0"/>
              <w:snapToGrid w:val="0"/>
              <w:ind w:right="-119"/>
              <w:jc w:val="both"/>
              <w:rPr>
                <w:rFonts w:ascii="標楷體" w:eastAsia="標楷體" w:hAnsi="標楷體"/>
                <w:shd w:val="pct15" w:color="auto" w:fill="FFFFFF"/>
              </w:rPr>
            </w:pPr>
          </w:p>
          <w:p w14:paraId="3042D531" w14:textId="77777777" w:rsidR="00432182" w:rsidRPr="0007430A" w:rsidRDefault="00432182" w:rsidP="00844E85">
            <w:pPr>
              <w:pStyle w:val="Textbody"/>
              <w:autoSpaceDE w:val="0"/>
              <w:adjustRightInd w:val="0"/>
              <w:snapToGrid w:val="0"/>
              <w:ind w:right="-119"/>
              <w:jc w:val="both"/>
              <w:rPr>
                <w:rFonts w:ascii="標楷體" w:eastAsia="標楷體" w:hAnsi="標楷體"/>
                <w:shd w:val="pct15" w:color="auto" w:fill="FFFFFF"/>
              </w:rPr>
            </w:pPr>
          </w:p>
          <w:p w14:paraId="290AF93A" w14:textId="7354F7AF" w:rsidR="00432182" w:rsidRPr="0007430A" w:rsidRDefault="00432182" w:rsidP="00844E85">
            <w:pPr>
              <w:pStyle w:val="Textbody"/>
              <w:autoSpaceDE w:val="0"/>
              <w:adjustRightInd w:val="0"/>
              <w:snapToGrid w:val="0"/>
              <w:ind w:right="-119"/>
              <w:jc w:val="both"/>
              <w:rPr>
                <w:rFonts w:ascii="標楷體" w:eastAsia="標楷體" w:hAnsi="標楷體"/>
                <w:shd w:val="pct15" w:color="auto" w:fill="FFFFFF"/>
              </w:rPr>
            </w:pPr>
          </w:p>
          <w:p w14:paraId="2507E95C" w14:textId="77777777" w:rsidR="00432182" w:rsidRPr="0007430A" w:rsidRDefault="00432182" w:rsidP="00844E85">
            <w:pPr>
              <w:pStyle w:val="Textbody"/>
              <w:autoSpaceDE w:val="0"/>
              <w:adjustRightInd w:val="0"/>
              <w:snapToGrid w:val="0"/>
              <w:ind w:right="-119"/>
              <w:jc w:val="both"/>
              <w:rPr>
                <w:rFonts w:ascii="標楷體" w:eastAsia="標楷體" w:hAnsi="標楷體"/>
                <w:shd w:val="pct15" w:color="auto" w:fill="FFFFFF"/>
              </w:rPr>
            </w:pPr>
          </w:p>
          <w:p w14:paraId="3B90263E" w14:textId="77777777" w:rsidR="00432182" w:rsidRPr="0007430A" w:rsidRDefault="00432182" w:rsidP="00844E85">
            <w:pPr>
              <w:pStyle w:val="Textbody"/>
              <w:autoSpaceDE w:val="0"/>
              <w:adjustRightInd w:val="0"/>
              <w:snapToGrid w:val="0"/>
              <w:ind w:right="-119"/>
              <w:jc w:val="both"/>
              <w:rPr>
                <w:rFonts w:ascii="標楷體" w:eastAsia="標楷體" w:hAnsi="標楷體"/>
                <w:shd w:val="pct15" w:color="auto" w:fill="FFFFFF"/>
              </w:rPr>
            </w:pPr>
          </w:p>
          <w:p w14:paraId="2417FEBA" w14:textId="77777777" w:rsidR="00432182" w:rsidRPr="0007430A" w:rsidRDefault="00432182" w:rsidP="00844E85">
            <w:pPr>
              <w:pStyle w:val="Textbody"/>
              <w:autoSpaceDE w:val="0"/>
              <w:adjustRightInd w:val="0"/>
              <w:snapToGrid w:val="0"/>
              <w:jc w:val="both"/>
              <w:rPr>
                <w:rFonts w:ascii="標楷體" w:eastAsia="標楷體" w:hAnsi="標楷體"/>
              </w:rPr>
            </w:pPr>
            <w:r w:rsidRPr="0007430A">
              <w:rPr>
                <w:rFonts w:ascii="標楷體" w:eastAsia="標楷體" w:hAnsi="標楷體" w:hint="eastAsia"/>
              </w:rPr>
              <w:t>三、§82I(8)、</w:t>
            </w:r>
            <w:r w:rsidRPr="0007430A">
              <w:rPr>
                <w:rFonts w:ascii="標楷體" w:eastAsia="標楷體" w:hAnsi="標楷體"/>
              </w:rPr>
              <w:t>§90</w:t>
            </w:r>
          </w:p>
          <w:p w14:paraId="4793F61E" w14:textId="77777777" w:rsidR="00432182" w:rsidRPr="0007430A" w:rsidRDefault="00432182" w:rsidP="00844E85">
            <w:pPr>
              <w:pStyle w:val="Textbody"/>
              <w:autoSpaceDE w:val="0"/>
              <w:adjustRightInd w:val="0"/>
              <w:snapToGrid w:val="0"/>
              <w:jc w:val="both"/>
              <w:rPr>
                <w:rFonts w:ascii="標楷體" w:eastAsia="標楷體" w:hAnsi="標楷體"/>
              </w:rPr>
            </w:pPr>
          </w:p>
          <w:p w14:paraId="1255C0DB" w14:textId="77777777" w:rsidR="00432182" w:rsidRPr="0007430A" w:rsidRDefault="00432182" w:rsidP="00844E85">
            <w:pPr>
              <w:pStyle w:val="Textbody"/>
              <w:autoSpaceDE w:val="0"/>
              <w:adjustRightInd w:val="0"/>
              <w:snapToGrid w:val="0"/>
              <w:jc w:val="both"/>
              <w:rPr>
                <w:rFonts w:ascii="標楷體" w:eastAsia="標楷體" w:hAnsi="標楷體"/>
              </w:rPr>
            </w:pPr>
          </w:p>
          <w:p w14:paraId="7ED450DF" w14:textId="77777777" w:rsidR="00432182" w:rsidRPr="0007430A" w:rsidRDefault="00432182" w:rsidP="00844E85">
            <w:pPr>
              <w:pStyle w:val="Textbody"/>
              <w:autoSpaceDE w:val="0"/>
              <w:adjustRightInd w:val="0"/>
              <w:snapToGrid w:val="0"/>
              <w:jc w:val="both"/>
              <w:rPr>
                <w:rFonts w:ascii="標楷體" w:eastAsia="標楷體" w:hAnsi="標楷體"/>
              </w:rPr>
            </w:pPr>
          </w:p>
          <w:p w14:paraId="322F6782" w14:textId="77777777" w:rsidR="00432182" w:rsidRPr="0007430A" w:rsidRDefault="00432182" w:rsidP="00844E85">
            <w:pPr>
              <w:pStyle w:val="Textbody"/>
              <w:autoSpaceDE w:val="0"/>
              <w:adjustRightInd w:val="0"/>
              <w:snapToGrid w:val="0"/>
              <w:jc w:val="both"/>
              <w:rPr>
                <w:rFonts w:ascii="標楷體" w:eastAsia="標楷體" w:hAnsi="標楷體"/>
              </w:rPr>
            </w:pPr>
          </w:p>
          <w:p w14:paraId="5FA2C0AA" w14:textId="77777777" w:rsidR="00432182" w:rsidRPr="0007430A" w:rsidRDefault="00432182" w:rsidP="00844E85">
            <w:pPr>
              <w:pStyle w:val="Textbody"/>
              <w:autoSpaceDE w:val="0"/>
              <w:adjustRightInd w:val="0"/>
              <w:snapToGrid w:val="0"/>
              <w:jc w:val="both"/>
              <w:rPr>
                <w:rFonts w:ascii="標楷體" w:eastAsia="標楷體" w:hAnsi="標楷體"/>
              </w:rPr>
            </w:pPr>
          </w:p>
          <w:p w14:paraId="01C61CD1" w14:textId="77777777" w:rsidR="00432182" w:rsidRPr="0007430A" w:rsidRDefault="00432182" w:rsidP="00844E85">
            <w:pPr>
              <w:pStyle w:val="Textbody"/>
              <w:autoSpaceDE w:val="0"/>
              <w:adjustRightInd w:val="0"/>
              <w:snapToGrid w:val="0"/>
              <w:jc w:val="both"/>
              <w:rPr>
                <w:rFonts w:ascii="標楷體" w:eastAsia="標楷體" w:hAnsi="標楷體"/>
                <w:shd w:val="pct15" w:color="auto" w:fill="FFFFFF"/>
              </w:rPr>
            </w:pPr>
          </w:p>
          <w:p w14:paraId="284C3659" w14:textId="5EBD8A96" w:rsidR="00432182" w:rsidRPr="0007430A" w:rsidRDefault="00432182" w:rsidP="00844E85">
            <w:pPr>
              <w:adjustRightInd w:val="0"/>
              <w:snapToGrid w:val="0"/>
              <w:ind w:left="540" w:hangingChars="225" w:hanging="540"/>
              <w:jc w:val="both"/>
              <w:rPr>
                <w:rFonts w:ascii="標楷體" w:eastAsia="標楷體" w:hAnsi="標楷體"/>
                <w:shd w:val="pct15" w:color="auto" w:fill="FFFFFF"/>
              </w:rPr>
            </w:pPr>
            <w:r w:rsidRPr="0007430A">
              <w:rPr>
                <w:rFonts w:ascii="標楷體" w:eastAsia="標楷體" w:hAnsi="標楷體" w:hint="eastAsia"/>
                <w:sz w:val="24"/>
                <w:szCs w:val="24"/>
              </w:rPr>
              <w:t>四、§52Ⅰ、Ⅲ、Ⅶ、§68Ⅱ、§71Ⅳ</w:t>
            </w:r>
            <w:r w:rsidR="0001780D">
              <w:rPr>
                <w:rFonts w:ascii="標楷體" w:eastAsia="標楷體" w:hAnsi="標楷體" w:hint="eastAsia"/>
                <w:sz w:val="24"/>
                <w:szCs w:val="24"/>
              </w:rPr>
              <w:t>後段</w:t>
            </w:r>
            <w:r w:rsidRPr="0007430A">
              <w:rPr>
                <w:rFonts w:ascii="標楷體" w:eastAsia="標楷體" w:hAnsi="標楷體" w:hint="eastAsia"/>
                <w:sz w:val="24"/>
                <w:szCs w:val="24"/>
              </w:rPr>
              <w:t>、§94</w:t>
            </w:r>
          </w:p>
        </w:tc>
        <w:tc>
          <w:tcPr>
            <w:tcW w:w="3426" w:type="dxa"/>
            <w:shd w:val="clear" w:color="auto" w:fill="auto"/>
            <w:tcMar>
              <w:top w:w="0" w:type="dxa"/>
              <w:left w:w="28" w:type="dxa"/>
              <w:bottom w:w="0" w:type="dxa"/>
              <w:right w:w="28" w:type="dxa"/>
            </w:tcMar>
            <w:vAlign w:val="center"/>
          </w:tcPr>
          <w:p w14:paraId="0ECDC58F" w14:textId="40898F42" w:rsidR="00432182" w:rsidRPr="00AD2DB2" w:rsidRDefault="00432182" w:rsidP="00844E85">
            <w:pPr>
              <w:pStyle w:val="a7"/>
              <w:numPr>
                <w:ilvl w:val="0"/>
                <w:numId w:val="2"/>
              </w:numPr>
              <w:adjustRightInd w:val="0"/>
              <w:snapToGrid w:val="0"/>
              <w:ind w:left="542" w:hanging="542"/>
              <w:jc w:val="both"/>
              <w:rPr>
                <w:rFonts w:ascii="標楷體" w:eastAsia="標楷體" w:hAnsi="標楷體"/>
              </w:rPr>
            </w:pPr>
            <w:r w:rsidRPr="00AD2DB2">
              <w:rPr>
                <w:rFonts w:ascii="標楷體" w:eastAsia="標楷體" w:hAnsi="標楷體"/>
              </w:rPr>
              <w:lastRenderedPageBreak/>
              <w:t>本法各該規定所列屬「國家通訊傳播委員會」之權責事項，自111年8月</w:t>
            </w:r>
            <w:r w:rsidR="002855B0">
              <w:rPr>
                <w:rFonts w:ascii="標楷體" w:eastAsia="標楷體" w:hAnsi="標楷體"/>
              </w:rPr>
              <w:t>2</w:t>
            </w:r>
            <w:r w:rsidR="002855B0">
              <w:rPr>
                <w:rFonts w:ascii="標楷體" w:eastAsia="標楷體" w:hAnsi="標楷體" w:hint="eastAsia"/>
              </w:rPr>
              <w:t>7</w:t>
            </w:r>
            <w:r w:rsidRPr="00AD2DB2">
              <w:rPr>
                <w:rFonts w:ascii="標楷體" w:eastAsia="標楷體" w:hAnsi="標楷體"/>
              </w:rPr>
              <w:t>日起改由「數位發展部」管轄。</w:t>
            </w:r>
            <w:r w:rsidRPr="00AD2DB2">
              <w:rPr>
                <w:rFonts w:ascii="標楷體" w:eastAsia="標楷體" w:hAnsi="標楷體" w:hint="eastAsia"/>
              </w:rPr>
              <w:t>但下列</w:t>
            </w:r>
            <w:r w:rsidRPr="00AD2DB2">
              <w:rPr>
                <w:rFonts w:ascii="標楷體" w:eastAsia="標楷體" w:hAnsi="標楷體"/>
              </w:rPr>
              <w:t>權責事項仍</w:t>
            </w:r>
            <w:r w:rsidRPr="00AD2DB2">
              <w:rPr>
                <w:rFonts w:ascii="標楷體" w:eastAsia="標楷體" w:hAnsi="標楷體" w:hint="eastAsia"/>
              </w:rPr>
              <w:t>由</w:t>
            </w:r>
            <w:r w:rsidRPr="00AD2DB2">
              <w:rPr>
                <w:rFonts w:ascii="標楷體" w:eastAsia="標楷體" w:hAnsi="標楷體"/>
              </w:rPr>
              <w:t>「國家通訊傳播委員會」管轄</w:t>
            </w:r>
            <w:r w:rsidRPr="00AD2DB2">
              <w:rPr>
                <w:rFonts w:ascii="標楷體" w:eastAsia="標楷體" w:hAnsi="標楷體" w:hint="eastAsia"/>
              </w:rPr>
              <w:t>：</w:t>
            </w:r>
          </w:p>
          <w:p w14:paraId="7CCD04AF" w14:textId="143EE68F" w:rsidR="00617155" w:rsidRDefault="00432182" w:rsidP="00617155">
            <w:pPr>
              <w:pStyle w:val="a7"/>
              <w:numPr>
                <w:ilvl w:val="0"/>
                <w:numId w:val="8"/>
              </w:numPr>
              <w:adjustRightInd w:val="0"/>
              <w:snapToGrid w:val="0"/>
              <w:jc w:val="both"/>
              <w:rPr>
                <w:rFonts w:ascii="標楷體" w:eastAsia="標楷體" w:hAnsi="標楷體"/>
              </w:rPr>
            </w:pPr>
            <w:r w:rsidRPr="00617155">
              <w:rPr>
                <w:rFonts w:ascii="標楷體" w:eastAsia="標楷體" w:hAnsi="標楷體" w:hint="eastAsia"/>
              </w:rPr>
              <w:t>§</w:t>
            </w:r>
            <w:r w:rsidRPr="00617155">
              <w:rPr>
                <w:rFonts w:ascii="標楷體" w:eastAsia="標楷體" w:hAnsi="標楷體"/>
              </w:rPr>
              <w:t>52</w:t>
            </w:r>
            <w:r w:rsidRPr="00617155">
              <w:rPr>
                <w:rFonts w:ascii="標楷體" w:eastAsia="標楷體" w:hAnsi="標楷體" w:hint="eastAsia"/>
              </w:rPr>
              <w:t>Ⅷ</w:t>
            </w:r>
            <w:r w:rsidRPr="00617155">
              <w:rPr>
                <w:rStyle w:val="14"/>
                <w:rFonts w:ascii="標楷體" w:eastAsia="標楷體" w:hAnsi="標楷體" w:cs="標楷體" w:hint="eastAsia"/>
              </w:rPr>
              <w:t>有關</w:t>
            </w:r>
            <w:r w:rsidRPr="00617155">
              <w:rPr>
                <w:rFonts w:ascii="標楷體" w:eastAsia="標楷體" w:hAnsi="標楷體" w:hint="eastAsia"/>
              </w:rPr>
              <w:t>電臺識別之申請方式、</w:t>
            </w:r>
            <w:r w:rsidR="002855B0" w:rsidRPr="00617155">
              <w:rPr>
                <w:rFonts w:ascii="標楷體" w:eastAsia="標楷體" w:hAnsi="標楷體" w:hint="eastAsia"/>
              </w:rPr>
              <w:t>核配原則、使用管理與限制，</w:t>
            </w:r>
            <w:r w:rsidRPr="00617155">
              <w:rPr>
                <w:rFonts w:ascii="標楷體" w:eastAsia="標楷體" w:hAnsi="標楷體" w:hint="eastAsia"/>
              </w:rPr>
              <w:t>及無線電頻率、電功率、發射方式之干擾處理事項。</w:t>
            </w:r>
          </w:p>
          <w:p w14:paraId="2AB19794" w14:textId="6B655D22" w:rsidR="00432182" w:rsidRDefault="00432182" w:rsidP="00617155">
            <w:pPr>
              <w:pStyle w:val="a7"/>
              <w:numPr>
                <w:ilvl w:val="0"/>
                <w:numId w:val="8"/>
              </w:numPr>
              <w:adjustRightInd w:val="0"/>
              <w:snapToGrid w:val="0"/>
              <w:jc w:val="both"/>
              <w:rPr>
                <w:rFonts w:ascii="標楷體" w:eastAsia="標楷體" w:hAnsi="標楷體"/>
              </w:rPr>
            </w:pPr>
            <w:r w:rsidRPr="00617155">
              <w:rPr>
                <w:rFonts w:ascii="標楷體" w:eastAsia="標楷體" w:hAnsi="標楷體" w:hint="eastAsia"/>
              </w:rPr>
              <w:t>§</w:t>
            </w:r>
            <w:r w:rsidRPr="00617155">
              <w:rPr>
                <w:rFonts w:ascii="標楷體" w:eastAsia="標楷體" w:hAnsi="標楷體"/>
              </w:rPr>
              <w:t>58Ⅱ、Ⅲ</w:t>
            </w:r>
            <w:r w:rsidRPr="00617155">
              <w:rPr>
                <w:rFonts w:ascii="標楷體" w:eastAsia="標楷體" w:hAnsi="標楷體" w:hint="eastAsia"/>
              </w:rPr>
              <w:t>、</w:t>
            </w:r>
            <w:r w:rsidR="003A6EA4" w:rsidRPr="00520328">
              <w:rPr>
                <w:rStyle w:val="14"/>
                <w:rFonts w:ascii="標楷體" w:eastAsia="標楷體" w:hAnsi="標楷體" w:cs="標楷體" w:hint="eastAsia"/>
              </w:rPr>
              <w:t>Ⅴ</w:t>
            </w:r>
            <w:r w:rsidRPr="00617155">
              <w:rPr>
                <w:rStyle w:val="14"/>
                <w:rFonts w:ascii="標楷體" w:eastAsia="標楷體" w:hAnsi="標楷體" w:cs="標楷體" w:hint="eastAsia"/>
              </w:rPr>
              <w:t>有關</w:t>
            </w:r>
            <w:r w:rsidRPr="00617155">
              <w:rPr>
                <w:rFonts w:ascii="標楷體" w:eastAsia="標楷體" w:hAnsi="標楷體" w:hint="eastAsia"/>
              </w:rPr>
              <w:t>設置公眾電信網路之審驗、營運計畫及網路設置計畫變更</w:t>
            </w:r>
            <w:r w:rsidR="002855B0" w:rsidRPr="00617155">
              <w:rPr>
                <w:rFonts w:ascii="標楷體" w:eastAsia="標楷體" w:hAnsi="標楷體" w:hint="eastAsia"/>
              </w:rPr>
              <w:t>之核准，</w:t>
            </w:r>
            <w:r w:rsidRPr="00617155">
              <w:rPr>
                <w:rFonts w:ascii="標楷體" w:eastAsia="標楷體" w:hAnsi="標楷體" w:hint="eastAsia"/>
              </w:rPr>
              <w:t>及干擾之處理事項。</w:t>
            </w:r>
          </w:p>
          <w:p w14:paraId="7A10C36E" w14:textId="2C24B90F" w:rsidR="00432182" w:rsidRDefault="00432182" w:rsidP="00617155">
            <w:pPr>
              <w:pStyle w:val="a7"/>
              <w:numPr>
                <w:ilvl w:val="0"/>
                <w:numId w:val="8"/>
              </w:numPr>
              <w:adjustRightInd w:val="0"/>
              <w:snapToGrid w:val="0"/>
              <w:jc w:val="both"/>
              <w:rPr>
                <w:rFonts w:ascii="標楷體" w:eastAsia="標楷體" w:hAnsi="標楷體"/>
              </w:rPr>
            </w:pPr>
            <w:r w:rsidRPr="00617155">
              <w:rPr>
                <w:rFonts w:ascii="標楷體" w:eastAsia="標楷體" w:hAnsi="標楷體" w:hint="eastAsia"/>
              </w:rPr>
              <w:t>§</w:t>
            </w:r>
            <w:r w:rsidRPr="00617155">
              <w:rPr>
                <w:rFonts w:ascii="標楷體" w:eastAsia="標楷體" w:hAnsi="標楷體"/>
              </w:rPr>
              <w:t>59Ⅲ</w:t>
            </w:r>
            <w:r w:rsidRPr="00617155">
              <w:rPr>
                <w:rStyle w:val="14"/>
                <w:rFonts w:ascii="標楷體" w:eastAsia="標楷體" w:hAnsi="標楷體" w:cs="標楷體" w:hint="eastAsia"/>
              </w:rPr>
              <w:t>有關</w:t>
            </w:r>
            <w:r w:rsidRPr="00617155">
              <w:rPr>
                <w:rFonts w:ascii="標楷體" w:eastAsia="標楷體" w:hAnsi="標楷體" w:hint="eastAsia"/>
              </w:rPr>
              <w:t>設置公眾電信網路之審驗事項。</w:t>
            </w:r>
          </w:p>
          <w:p w14:paraId="70265BC7" w14:textId="037D157E" w:rsidR="00432182" w:rsidRDefault="00432182" w:rsidP="00617155">
            <w:pPr>
              <w:pStyle w:val="a7"/>
              <w:numPr>
                <w:ilvl w:val="0"/>
                <w:numId w:val="8"/>
              </w:numPr>
              <w:adjustRightInd w:val="0"/>
              <w:snapToGrid w:val="0"/>
              <w:jc w:val="both"/>
              <w:rPr>
                <w:rFonts w:ascii="標楷體" w:eastAsia="標楷體" w:hAnsi="標楷體"/>
              </w:rPr>
            </w:pPr>
            <w:r w:rsidRPr="00617155">
              <w:rPr>
                <w:rFonts w:ascii="標楷體" w:eastAsia="標楷體" w:hAnsi="標楷體" w:hint="eastAsia"/>
              </w:rPr>
              <w:t>§</w:t>
            </w:r>
            <w:r w:rsidRPr="00617155">
              <w:rPr>
                <w:rFonts w:ascii="標楷體" w:eastAsia="標楷體" w:hAnsi="標楷體"/>
              </w:rPr>
              <w:t>60</w:t>
            </w:r>
            <w:r w:rsidRPr="00617155">
              <w:rPr>
                <w:rStyle w:val="14"/>
                <w:rFonts w:ascii="標楷體" w:eastAsia="標楷體" w:hAnsi="標楷體" w:cs="標楷體" w:hint="eastAsia"/>
              </w:rPr>
              <w:t>有關</w:t>
            </w:r>
            <w:r w:rsidRPr="00617155">
              <w:rPr>
                <w:rFonts w:ascii="標楷體" w:eastAsia="標楷體" w:hAnsi="標楷體" w:hint="eastAsia"/>
              </w:rPr>
              <w:t>網路設置計畫及營運計畫之核准事項。</w:t>
            </w:r>
          </w:p>
          <w:p w14:paraId="0A9BD536" w14:textId="57B11D3B" w:rsidR="00432182" w:rsidRDefault="00432182" w:rsidP="00617155">
            <w:pPr>
              <w:pStyle w:val="a7"/>
              <w:numPr>
                <w:ilvl w:val="0"/>
                <w:numId w:val="8"/>
              </w:numPr>
              <w:adjustRightInd w:val="0"/>
              <w:snapToGrid w:val="0"/>
              <w:jc w:val="both"/>
              <w:rPr>
                <w:rFonts w:ascii="標楷體" w:eastAsia="標楷體" w:hAnsi="標楷體"/>
              </w:rPr>
            </w:pPr>
            <w:r w:rsidRPr="00617155">
              <w:rPr>
                <w:rFonts w:ascii="標楷體" w:eastAsia="標楷體" w:hAnsi="標楷體" w:hint="eastAsia"/>
              </w:rPr>
              <w:t>§</w:t>
            </w:r>
            <w:r w:rsidRPr="00617155">
              <w:rPr>
                <w:rFonts w:ascii="標楷體" w:eastAsia="標楷體" w:hAnsi="標楷體"/>
              </w:rPr>
              <w:t>62Ⅱ(3)、(4)</w:t>
            </w:r>
            <w:r w:rsidRPr="00617155">
              <w:rPr>
                <w:rStyle w:val="14"/>
                <w:rFonts w:ascii="標楷體" w:eastAsia="標楷體" w:hAnsi="標楷體" w:cs="標楷體"/>
              </w:rPr>
              <w:t>有關</w:t>
            </w:r>
            <w:r w:rsidRPr="00617155">
              <w:rPr>
                <w:rFonts w:ascii="標楷體" w:eastAsia="標楷體" w:hAnsi="標楷體" w:hint="eastAsia"/>
              </w:rPr>
              <w:t>營運計畫或網路設置計畫應履行事項之通知改善，及廢止電信事業登記、無線廣播事業、無線電視事業許可事項。</w:t>
            </w:r>
          </w:p>
          <w:p w14:paraId="174F2C19" w14:textId="6EEC44DD" w:rsidR="00432182" w:rsidRDefault="00432182" w:rsidP="00617155">
            <w:pPr>
              <w:pStyle w:val="a7"/>
              <w:numPr>
                <w:ilvl w:val="0"/>
                <w:numId w:val="8"/>
              </w:numPr>
              <w:adjustRightInd w:val="0"/>
              <w:snapToGrid w:val="0"/>
              <w:jc w:val="both"/>
              <w:rPr>
                <w:rFonts w:ascii="標楷體" w:eastAsia="標楷體" w:hAnsi="標楷體"/>
              </w:rPr>
            </w:pPr>
            <w:r w:rsidRPr="00617155">
              <w:rPr>
                <w:rFonts w:ascii="標楷體" w:eastAsia="標楷體" w:hAnsi="標楷體" w:hint="eastAsia"/>
              </w:rPr>
              <w:t>§</w:t>
            </w:r>
            <w:r w:rsidRPr="00617155">
              <w:rPr>
                <w:rFonts w:ascii="標楷體" w:eastAsia="標楷體" w:hAnsi="標楷體"/>
              </w:rPr>
              <w:t>70(3)、(4)</w:t>
            </w:r>
            <w:r w:rsidRPr="00617155">
              <w:rPr>
                <w:rStyle w:val="14"/>
                <w:rFonts w:ascii="標楷體" w:eastAsia="標楷體" w:hAnsi="標楷體" w:cs="標楷體"/>
              </w:rPr>
              <w:t>有關</w:t>
            </w:r>
            <w:r w:rsidRPr="00617155">
              <w:rPr>
                <w:rFonts w:ascii="標楷體" w:eastAsia="標楷體" w:hAnsi="標楷體" w:hint="eastAsia"/>
              </w:rPr>
              <w:t>撤銷或廢止電信事業登記、公眾電信網路審驗合格證明事項。</w:t>
            </w:r>
          </w:p>
          <w:p w14:paraId="535B6664" w14:textId="5EF3DFFF" w:rsidR="00432182" w:rsidRDefault="00432182" w:rsidP="00617155">
            <w:pPr>
              <w:pStyle w:val="a7"/>
              <w:numPr>
                <w:ilvl w:val="0"/>
                <w:numId w:val="8"/>
              </w:numPr>
              <w:adjustRightInd w:val="0"/>
              <w:snapToGrid w:val="0"/>
              <w:jc w:val="both"/>
              <w:rPr>
                <w:rFonts w:ascii="標楷體" w:eastAsia="標楷體" w:hAnsi="標楷體"/>
              </w:rPr>
            </w:pPr>
            <w:r w:rsidRPr="00617155">
              <w:rPr>
                <w:rFonts w:ascii="標楷體" w:eastAsia="標楷體" w:hAnsi="標楷體" w:hint="eastAsia"/>
              </w:rPr>
              <w:t>§</w:t>
            </w:r>
            <w:r w:rsidRPr="00617155">
              <w:rPr>
                <w:rFonts w:ascii="標楷體" w:eastAsia="標楷體" w:hAnsi="標楷體"/>
              </w:rPr>
              <w:t>77I(6)違反</w:t>
            </w:r>
            <w:r w:rsidRPr="00617155">
              <w:rPr>
                <w:rFonts w:ascii="標楷體" w:eastAsia="標楷體" w:hAnsi="標楷體" w:hint="eastAsia"/>
              </w:rPr>
              <w:t>依§</w:t>
            </w:r>
            <w:r w:rsidRPr="00617155">
              <w:rPr>
                <w:rFonts w:ascii="標楷體" w:eastAsia="標楷體" w:hAnsi="標楷體"/>
              </w:rPr>
              <w:t>52Ⅷ所定辦法有關干擾處理事</w:t>
            </w:r>
            <w:r w:rsidRPr="00617155">
              <w:rPr>
                <w:rFonts w:ascii="標楷體" w:eastAsia="標楷體" w:hAnsi="標楷體" w:hint="eastAsia"/>
              </w:rPr>
              <w:t>項之處罰。</w:t>
            </w:r>
          </w:p>
          <w:p w14:paraId="7473E3B7" w14:textId="5E117BE3" w:rsidR="00432182" w:rsidRPr="00617155" w:rsidRDefault="00432182" w:rsidP="00617155">
            <w:pPr>
              <w:pStyle w:val="a7"/>
              <w:numPr>
                <w:ilvl w:val="0"/>
                <w:numId w:val="8"/>
              </w:numPr>
              <w:adjustRightInd w:val="0"/>
              <w:snapToGrid w:val="0"/>
              <w:jc w:val="both"/>
              <w:rPr>
                <w:rFonts w:ascii="標楷體" w:eastAsia="標楷體" w:hAnsi="標楷體"/>
              </w:rPr>
            </w:pPr>
            <w:r w:rsidRPr="00617155">
              <w:rPr>
                <w:rFonts w:ascii="標楷體" w:eastAsia="標楷體" w:hAnsi="標楷體" w:hint="eastAsia"/>
              </w:rPr>
              <w:t>§83Ⅲ</w:t>
            </w:r>
            <w:r w:rsidRPr="00617155">
              <w:rPr>
                <w:rStyle w:val="14"/>
                <w:rFonts w:ascii="標楷體" w:eastAsia="標楷體" w:hAnsi="標楷體" w:cs="標楷體" w:hint="eastAsia"/>
              </w:rPr>
              <w:t>有關</w:t>
            </w:r>
            <w:r w:rsidRPr="00617155">
              <w:rPr>
                <w:rFonts w:ascii="標楷體" w:eastAsia="標楷體" w:hAnsi="標楷體" w:hint="eastAsia"/>
              </w:rPr>
              <w:t>網路設置計畫審核事項。</w:t>
            </w:r>
          </w:p>
          <w:p w14:paraId="1CF3D812" w14:textId="78EAA297" w:rsidR="00432182" w:rsidRPr="0007430A" w:rsidRDefault="00432182" w:rsidP="00844E85">
            <w:pPr>
              <w:pStyle w:val="Textbody"/>
              <w:tabs>
                <w:tab w:val="left" w:pos="-1865"/>
              </w:tabs>
              <w:adjustRightInd w:val="0"/>
              <w:snapToGrid w:val="0"/>
              <w:ind w:left="540" w:hangingChars="225" w:hanging="540"/>
              <w:jc w:val="both"/>
              <w:rPr>
                <w:rFonts w:ascii="標楷體" w:eastAsia="標楷體" w:hAnsi="標楷體"/>
              </w:rPr>
            </w:pPr>
            <w:r w:rsidRPr="0007430A">
              <w:rPr>
                <w:rFonts w:ascii="標楷體" w:eastAsia="標楷體" w:hAnsi="標楷體" w:hint="eastAsia"/>
              </w:rPr>
              <w:lastRenderedPageBreak/>
              <w:t>二、</w:t>
            </w:r>
            <w:r w:rsidRPr="0007430A">
              <w:rPr>
                <w:rFonts w:ascii="標楷體" w:eastAsia="標楷體" w:hAnsi="標楷體"/>
              </w:rPr>
              <w:t>本法各該規定</w:t>
            </w:r>
            <w:r w:rsidRPr="0007430A">
              <w:rPr>
                <w:rFonts w:ascii="標楷體" w:eastAsia="標楷體" w:hAnsi="標楷體" w:hint="eastAsia"/>
              </w:rPr>
              <w:t>之下列</w:t>
            </w:r>
            <w:r w:rsidRPr="0007430A">
              <w:rPr>
                <w:rFonts w:ascii="標楷體" w:eastAsia="標楷體" w:hAnsi="標楷體"/>
              </w:rPr>
              <w:t>事項原</w:t>
            </w:r>
            <w:r w:rsidRPr="0007430A">
              <w:rPr>
                <w:rFonts w:ascii="標楷體" w:eastAsia="標楷體" w:hAnsi="標楷體" w:hint="eastAsia"/>
              </w:rPr>
              <w:t>屬</w:t>
            </w:r>
            <w:r w:rsidRPr="0007430A">
              <w:rPr>
                <w:rFonts w:ascii="標楷體" w:eastAsia="標楷體" w:hAnsi="標楷體"/>
              </w:rPr>
              <w:t>「國家通訊傳播委員會」</w:t>
            </w:r>
            <w:r w:rsidRPr="0007430A">
              <w:rPr>
                <w:rFonts w:ascii="標楷體" w:eastAsia="標楷體" w:hAnsi="標楷體" w:hint="eastAsia"/>
              </w:rPr>
              <w:t>之權責事項</w:t>
            </w:r>
            <w:r w:rsidRPr="0007430A">
              <w:rPr>
                <w:rFonts w:ascii="標楷體" w:eastAsia="標楷體" w:hAnsi="標楷體"/>
              </w:rPr>
              <w:t>，自111年</w:t>
            </w:r>
            <w:r w:rsidRPr="0007430A">
              <w:rPr>
                <w:rFonts w:ascii="標楷體" w:eastAsia="標楷體" w:hAnsi="標楷體" w:hint="eastAsia"/>
              </w:rPr>
              <w:t>8</w:t>
            </w:r>
            <w:r w:rsidRPr="0007430A">
              <w:rPr>
                <w:rFonts w:ascii="標楷體" w:eastAsia="標楷體" w:hAnsi="標楷體"/>
              </w:rPr>
              <w:t>月</w:t>
            </w:r>
            <w:r w:rsidR="002855B0">
              <w:rPr>
                <w:rFonts w:ascii="標楷體" w:eastAsia="標楷體" w:hAnsi="標楷體"/>
              </w:rPr>
              <w:t>2</w:t>
            </w:r>
            <w:r w:rsidR="002855B0">
              <w:rPr>
                <w:rFonts w:ascii="標楷體" w:eastAsia="標楷體" w:hAnsi="標楷體" w:hint="eastAsia"/>
              </w:rPr>
              <w:t>7</w:t>
            </w:r>
            <w:r w:rsidRPr="0007430A">
              <w:rPr>
                <w:rFonts w:ascii="標楷體" w:eastAsia="標楷體" w:hAnsi="標楷體"/>
              </w:rPr>
              <w:t>日起改由「數位發展部」管轄</w:t>
            </w:r>
            <w:r w:rsidRPr="0007430A">
              <w:rPr>
                <w:rFonts w:ascii="標楷體" w:eastAsia="標楷體" w:hAnsi="標楷體" w:hint="eastAsia"/>
              </w:rPr>
              <w:t>：</w:t>
            </w:r>
          </w:p>
          <w:p w14:paraId="51B4F64A" w14:textId="77777777" w:rsidR="00432182" w:rsidRPr="0007430A" w:rsidRDefault="00432182" w:rsidP="00844E85">
            <w:pPr>
              <w:pStyle w:val="Textbody"/>
              <w:adjustRightInd w:val="0"/>
              <w:snapToGrid w:val="0"/>
              <w:ind w:leftChars="244" w:left="968" w:hangingChars="200" w:hanging="480"/>
              <w:jc w:val="both"/>
              <w:rPr>
                <w:rStyle w:val="14"/>
                <w:rFonts w:ascii="標楷體" w:eastAsia="標楷體" w:hAnsi="標楷體" w:cs="標楷體"/>
              </w:rPr>
            </w:pPr>
            <w:r w:rsidRPr="0007430A">
              <w:rPr>
                <w:rStyle w:val="14"/>
                <w:rFonts w:ascii="標楷體" w:eastAsia="標楷體" w:hAnsi="標楷體" w:cs="標楷體" w:hint="eastAsia"/>
              </w:rPr>
              <w:t>(一)§11重大事故涉及資通安全事件。</w:t>
            </w:r>
          </w:p>
          <w:p w14:paraId="2659673A" w14:textId="77777777" w:rsidR="00432182" w:rsidRPr="0007430A" w:rsidRDefault="00432182" w:rsidP="00844E85">
            <w:pPr>
              <w:pStyle w:val="Textbody"/>
              <w:adjustRightInd w:val="0"/>
              <w:snapToGrid w:val="0"/>
              <w:ind w:leftChars="244" w:left="968" w:hangingChars="200" w:hanging="480"/>
              <w:jc w:val="both"/>
              <w:rPr>
                <w:rStyle w:val="14"/>
                <w:rFonts w:ascii="標楷體" w:eastAsia="標楷體" w:hAnsi="標楷體" w:cs="標楷體"/>
              </w:rPr>
            </w:pPr>
            <w:r w:rsidRPr="0007430A">
              <w:rPr>
                <w:rStyle w:val="14"/>
                <w:rFonts w:ascii="標楷體" w:eastAsia="標楷體" w:hAnsi="標楷體" w:cs="標楷體" w:hint="eastAsia"/>
              </w:rPr>
              <w:t>(二)§40Ⅲ有關資通安全事項。</w:t>
            </w:r>
          </w:p>
          <w:p w14:paraId="4ED9D697" w14:textId="77777777" w:rsidR="00432182" w:rsidRPr="0007430A" w:rsidRDefault="00432182" w:rsidP="00844E85">
            <w:pPr>
              <w:pStyle w:val="Textbody"/>
              <w:adjustRightInd w:val="0"/>
              <w:snapToGrid w:val="0"/>
              <w:ind w:leftChars="244" w:left="968" w:hangingChars="200" w:hanging="480"/>
              <w:jc w:val="both"/>
              <w:rPr>
                <w:rFonts w:ascii="標楷體" w:eastAsia="標楷體" w:hAnsi="標楷體"/>
              </w:rPr>
            </w:pPr>
            <w:r w:rsidRPr="0007430A">
              <w:rPr>
                <w:rStyle w:val="14"/>
                <w:rFonts w:ascii="標楷體" w:eastAsia="標楷體" w:hAnsi="標楷體" w:cs="標楷體" w:hint="eastAsia"/>
              </w:rPr>
              <w:t>(三)</w:t>
            </w:r>
            <w:r w:rsidRPr="0007430A">
              <w:rPr>
                <w:rStyle w:val="14"/>
                <w:rFonts w:ascii="標楷體" w:eastAsia="標楷體" w:hAnsi="標楷體" w:cs="標楷體"/>
              </w:rPr>
              <w:t>§43I前段</w:t>
            </w:r>
            <w:r w:rsidRPr="0007430A">
              <w:rPr>
                <w:rStyle w:val="14"/>
                <w:rFonts w:ascii="標楷體" w:eastAsia="標楷體" w:hAnsi="標楷體" w:cs="標楷體" w:hint="eastAsia"/>
              </w:rPr>
              <w:t>、</w:t>
            </w:r>
            <w:r w:rsidRPr="0007430A">
              <w:rPr>
                <w:rStyle w:val="14"/>
                <w:rFonts w:ascii="標楷體" w:eastAsia="標楷體" w:hAnsi="標楷體" w:cs="標楷體"/>
              </w:rPr>
              <w:t>Ⅲ有關資通安全事項。</w:t>
            </w:r>
          </w:p>
          <w:p w14:paraId="160A3361" w14:textId="77777777" w:rsidR="00432182" w:rsidRPr="0007430A" w:rsidRDefault="00432182" w:rsidP="00844E85">
            <w:pPr>
              <w:pStyle w:val="Textbody"/>
              <w:tabs>
                <w:tab w:val="left" w:pos="-3965"/>
              </w:tabs>
              <w:adjustRightInd w:val="0"/>
              <w:snapToGrid w:val="0"/>
              <w:ind w:leftChars="244" w:left="968" w:hangingChars="200" w:hanging="480"/>
              <w:jc w:val="both"/>
              <w:rPr>
                <w:rStyle w:val="14"/>
                <w:rFonts w:ascii="標楷體" w:eastAsia="標楷體" w:hAnsi="標楷體" w:cs="標楷體"/>
              </w:rPr>
            </w:pPr>
            <w:r w:rsidRPr="0007430A">
              <w:rPr>
                <w:rStyle w:val="14"/>
                <w:rFonts w:ascii="標楷體" w:eastAsia="標楷體" w:hAnsi="標楷體" w:cs="標楷體" w:hint="eastAsia"/>
              </w:rPr>
              <w:t>(四)</w:t>
            </w:r>
            <w:r w:rsidRPr="0007430A">
              <w:rPr>
                <w:rStyle w:val="14"/>
                <w:rFonts w:ascii="標楷體" w:eastAsia="標楷體" w:hAnsi="標楷體" w:cs="標楷體"/>
              </w:rPr>
              <w:t>§50Ⅶ有關頻率事項。</w:t>
            </w:r>
          </w:p>
          <w:p w14:paraId="2061BF85" w14:textId="77777777" w:rsidR="00432182" w:rsidRPr="0007430A" w:rsidRDefault="00432182" w:rsidP="00844E85">
            <w:pPr>
              <w:pStyle w:val="Textbody"/>
              <w:tabs>
                <w:tab w:val="left" w:pos="-3965"/>
              </w:tabs>
              <w:adjustRightInd w:val="0"/>
              <w:snapToGrid w:val="0"/>
              <w:ind w:leftChars="244" w:left="968" w:hangingChars="200" w:hanging="480"/>
              <w:jc w:val="both"/>
              <w:rPr>
                <w:rFonts w:ascii="標楷體" w:eastAsia="標楷體" w:hAnsi="標楷體"/>
              </w:rPr>
            </w:pPr>
            <w:r w:rsidRPr="0007430A">
              <w:rPr>
                <w:rFonts w:ascii="標楷體" w:eastAsia="標楷體" w:hAnsi="標楷體" w:hint="eastAsia"/>
              </w:rPr>
              <w:t>(五)§75Ⅲ(3)違反§40Ⅲ有關資通安全事項之處罰。</w:t>
            </w:r>
          </w:p>
          <w:p w14:paraId="60FD1C65" w14:textId="77777777" w:rsidR="00432182" w:rsidRPr="0007430A" w:rsidRDefault="00432182" w:rsidP="00844E85">
            <w:pPr>
              <w:pStyle w:val="Textbody"/>
              <w:tabs>
                <w:tab w:val="left" w:pos="-3965"/>
              </w:tabs>
              <w:adjustRightInd w:val="0"/>
              <w:snapToGrid w:val="0"/>
              <w:ind w:leftChars="244" w:left="968" w:hangingChars="200" w:hanging="480"/>
              <w:jc w:val="both"/>
              <w:rPr>
                <w:rFonts w:ascii="標楷體" w:eastAsia="標楷體" w:hAnsi="標楷體"/>
              </w:rPr>
            </w:pPr>
            <w:r w:rsidRPr="0007430A">
              <w:rPr>
                <w:rFonts w:ascii="標楷體" w:eastAsia="標楷體" w:hAnsi="標楷體" w:hint="eastAsia"/>
              </w:rPr>
              <w:t>(六)</w:t>
            </w:r>
            <w:r w:rsidRPr="0007430A">
              <w:rPr>
                <w:rStyle w:val="14"/>
                <w:rFonts w:ascii="標楷體" w:eastAsia="標楷體" w:hAnsi="標楷體" w:cs="標楷體"/>
              </w:rPr>
              <w:t>§77Ⅰ(2)違反</w:t>
            </w:r>
            <w:r w:rsidRPr="0007430A">
              <w:rPr>
                <w:rStyle w:val="14"/>
                <w:rFonts w:ascii="標楷體" w:eastAsia="標楷體" w:hAnsi="標楷體" w:cs="標楷體" w:hint="eastAsia"/>
              </w:rPr>
              <w:t>依</w:t>
            </w:r>
            <w:r w:rsidRPr="0007430A">
              <w:rPr>
                <w:rStyle w:val="14"/>
                <w:rFonts w:ascii="標楷體" w:eastAsia="標楷體" w:hAnsi="標楷體" w:cs="標楷體"/>
              </w:rPr>
              <w:t>§37</w:t>
            </w:r>
            <w:r w:rsidRPr="0007430A">
              <w:rPr>
                <w:rStyle w:val="14"/>
                <w:rFonts w:ascii="標楷體" w:eastAsia="標楷體" w:hAnsi="標楷體" w:cs="標楷體" w:hint="eastAsia"/>
              </w:rPr>
              <w:t>Ⅸ所</w:t>
            </w:r>
            <w:r w:rsidRPr="0007430A">
              <w:rPr>
                <w:rStyle w:val="14"/>
                <w:rFonts w:ascii="標楷體" w:eastAsia="標楷體" w:hAnsi="標楷體" w:cs="標楷體"/>
              </w:rPr>
              <w:t>定辦法有關資通安全及頻率事項之處罰。</w:t>
            </w:r>
          </w:p>
          <w:p w14:paraId="693728AE" w14:textId="77777777" w:rsidR="00432182" w:rsidRPr="0007430A" w:rsidRDefault="00432182" w:rsidP="00844E85">
            <w:pPr>
              <w:pStyle w:val="Textbody"/>
              <w:tabs>
                <w:tab w:val="left" w:pos="-3965"/>
              </w:tabs>
              <w:adjustRightInd w:val="0"/>
              <w:snapToGrid w:val="0"/>
              <w:ind w:leftChars="244" w:left="968" w:hangingChars="200" w:hanging="480"/>
              <w:jc w:val="both"/>
              <w:rPr>
                <w:rStyle w:val="14"/>
                <w:rFonts w:ascii="標楷體" w:eastAsia="標楷體" w:hAnsi="標楷體" w:cs="標楷體"/>
              </w:rPr>
            </w:pPr>
            <w:r w:rsidRPr="0007430A">
              <w:rPr>
                <w:rStyle w:val="14"/>
                <w:rFonts w:ascii="標楷體" w:eastAsia="標楷體" w:hAnsi="標楷體" w:cs="標楷體" w:hint="eastAsia"/>
              </w:rPr>
              <w:t>(七)</w:t>
            </w:r>
            <w:r w:rsidRPr="0007430A">
              <w:rPr>
                <w:rStyle w:val="14"/>
                <w:rFonts w:ascii="標楷體" w:eastAsia="標楷體" w:hAnsi="標楷體" w:cs="標楷體"/>
              </w:rPr>
              <w:t>§77Ⅰ(5)</w:t>
            </w:r>
            <w:r w:rsidRPr="0007430A">
              <w:rPr>
                <w:rStyle w:val="14"/>
                <w:rFonts w:ascii="標楷體" w:eastAsia="標楷體" w:hAnsi="標楷體" w:cs="標楷體" w:hint="eastAsia"/>
              </w:rPr>
              <w:t>違反依§50Ⅶ所定辦法有關頻率事項之處罰。</w:t>
            </w:r>
          </w:p>
          <w:p w14:paraId="04207AD3" w14:textId="77777777" w:rsidR="00432182" w:rsidRPr="0007430A" w:rsidRDefault="00432182" w:rsidP="00844E85">
            <w:pPr>
              <w:pStyle w:val="Textbody"/>
              <w:tabs>
                <w:tab w:val="left" w:pos="-3965"/>
              </w:tabs>
              <w:adjustRightInd w:val="0"/>
              <w:snapToGrid w:val="0"/>
              <w:ind w:leftChars="244" w:left="968" w:hangingChars="200" w:hanging="480"/>
              <w:jc w:val="both"/>
              <w:rPr>
                <w:rFonts w:ascii="標楷體" w:eastAsia="標楷體" w:hAnsi="標楷體"/>
              </w:rPr>
            </w:pPr>
            <w:r w:rsidRPr="0007430A">
              <w:rPr>
                <w:rFonts w:ascii="標楷體" w:eastAsia="標楷體" w:hAnsi="標楷體" w:hint="eastAsia"/>
              </w:rPr>
              <w:t>(八)§79Ⅰ(7)違反有關重大事故涉及資通安全事件通報之範圍或方式規定之處罰。</w:t>
            </w:r>
          </w:p>
          <w:p w14:paraId="6D149B6F" w14:textId="77777777" w:rsidR="00432182" w:rsidRPr="0007430A" w:rsidRDefault="00432182" w:rsidP="00844E85">
            <w:pPr>
              <w:pStyle w:val="Textbody"/>
              <w:tabs>
                <w:tab w:val="left" w:pos="-3965"/>
              </w:tabs>
              <w:adjustRightInd w:val="0"/>
              <w:snapToGrid w:val="0"/>
              <w:ind w:leftChars="244" w:left="968" w:hangingChars="200" w:hanging="480"/>
              <w:jc w:val="both"/>
              <w:rPr>
                <w:rFonts w:ascii="標楷體" w:eastAsia="標楷體" w:hAnsi="標楷體"/>
              </w:rPr>
            </w:pPr>
            <w:r w:rsidRPr="0007430A">
              <w:rPr>
                <w:rStyle w:val="14"/>
                <w:rFonts w:ascii="標楷體" w:eastAsia="標楷體" w:hAnsi="標楷體" w:cs="標楷體" w:hint="eastAsia"/>
              </w:rPr>
              <w:t>(九)</w:t>
            </w:r>
            <w:r w:rsidRPr="0007430A">
              <w:rPr>
                <w:rStyle w:val="14"/>
                <w:rFonts w:ascii="標楷體" w:eastAsia="標楷體" w:hAnsi="標楷體" w:cs="標楷體"/>
              </w:rPr>
              <w:t>§80Ⅰ(2)無正當理由拒絕依§43Ⅰ為確保資通安全對公眾電信網路所為檢驗之處罰。</w:t>
            </w:r>
          </w:p>
          <w:p w14:paraId="4A9BE6A9" w14:textId="77777777" w:rsidR="00432182" w:rsidRPr="0007430A" w:rsidRDefault="00432182" w:rsidP="00844E85">
            <w:pPr>
              <w:pStyle w:val="Textbody"/>
              <w:tabs>
                <w:tab w:val="left" w:pos="-3965"/>
              </w:tabs>
              <w:adjustRightInd w:val="0"/>
              <w:snapToGrid w:val="0"/>
              <w:ind w:leftChars="244" w:left="968" w:hangingChars="200" w:hanging="480"/>
              <w:jc w:val="both"/>
              <w:rPr>
                <w:rStyle w:val="14"/>
                <w:rFonts w:ascii="標楷體" w:eastAsia="標楷體" w:hAnsi="標楷體" w:cs="標楷體"/>
              </w:rPr>
            </w:pPr>
            <w:r w:rsidRPr="0007430A">
              <w:rPr>
                <w:rStyle w:val="14"/>
                <w:rFonts w:ascii="標楷體" w:eastAsia="標楷體" w:hAnsi="標楷體" w:cs="標楷體" w:hint="eastAsia"/>
              </w:rPr>
              <w:t>(十)</w:t>
            </w:r>
            <w:r w:rsidRPr="0007430A">
              <w:rPr>
                <w:rStyle w:val="14"/>
                <w:rFonts w:ascii="標楷體" w:eastAsia="標楷體" w:hAnsi="標楷體" w:cs="標楷體"/>
              </w:rPr>
              <w:t>§87</w:t>
            </w:r>
            <w:r w:rsidRPr="0007430A">
              <w:rPr>
                <w:rStyle w:val="14"/>
                <w:rFonts w:ascii="標楷體" w:eastAsia="標楷體" w:hAnsi="標楷體" w:cs="標楷體" w:hint="eastAsia"/>
              </w:rPr>
              <w:t>有關</w:t>
            </w:r>
            <w:r w:rsidRPr="0007430A">
              <w:rPr>
                <w:rStyle w:val="14"/>
                <w:rFonts w:ascii="標楷體" w:eastAsia="標楷體" w:hAnsi="標楷體" w:cs="標楷體"/>
              </w:rPr>
              <w:t>關鍵電信基礎設施使用之資通設備之審驗作業、測試作業及委託測試機構等事項。</w:t>
            </w:r>
          </w:p>
          <w:p w14:paraId="59ECCC9E" w14:textId="77777777" w:rsidR="00432182" w:rsidRPr="0007430A" w:rsidRDefault="00432182" w:rsidP="00844E85">
            <w:pPr>
              <w:pStyle w:val="Textbody"/>
              <w:tabs>
                <w:tab w:val="left" w:pos="-3965"/>
              </w:tabs>
              <w:adjustRightInd w:val="0"/>
              <w:snapToGrid w:val="0"/>
              <w:ind w:leftChars="245" w:left="1251" w:hangingChars="317" w:hanging="761"/>
              <w:jc w:val="both"/>
              <w:rPr>
                <w:rFonts w:ascii="標楷體" w:eastAsia="標楷體" w:hAnsi="標楷體"/>
              </w:rPr>
            </w:pPr>
            <w:r w:rsidRPr="0007430A">
              <w:rPr>
                <w:rFonts w:ascii="標楷體" w:eastAsia="標楷體" w:hAnsi="標楷體" w:hint="eastAsia"/>
              </w:rPr>
              <w:t>(十一)§91Ⅰ、Ⅳ有關電信事業平等接取服務及號碼可攜服務所涉協商事項之調處相關事項。</w:t>
            </w:r>
          </w:p>
          <w:p w14:paraId="6C72A076" w14:textId="77777777" w:rsidR="00432182" w:rsidRPr="0007430A" w:rsidRDefault="00432182" w:rsidP="00844E85">
            <w:pPr>
              <w:pStyle w:val="Textbody"/>
              <w:tabs>
                <w:tab w:val="left" w:pos="-3965"/>
              </w:tabs>
              <w:adjustRightInd w:val="0"/>
              <w:snapToGrid w:val="0"/>
              <w:ind w:leftChars="244" w:left="1249" w:hangingChars="317" w:hanging="761"/>
              <w:jc w:val="both"/>
              <w:rPr>
                <w:rFonts w:ascii="標楷體" w:eastAsia="標楷體" w:hAnsi="標楷體"/>
              </w:rPr>
            </w:pPr>
            <w:r w:rsidRPr="0007430A">
              <w:rPr>
                <w:rStyle w:val="14"/>
                <w:rFonts w:ascii="標楷體" w:eastAsia="標楷體" w:hAnsi="標楷體" w:cs="標楷體" w:hint="eastAsia"/>
              </w:rPr>
              <w:t>(十二)</w:t>
            </w:r>
            <w:r w:rsidRPr="0007430A">
              <w:rPr>
                <w:rStyle w:val="14"/>
                <w:rFonts w:ascii="標楷體" w:eastAsia="標楷體" w:hAnsi="標楷體" w:cs="標楷體"/>
              </w:rPr>
              <w:t>§92有關「數位發展部」</w:t>
            </w:r>
            <w:r w:rsidRPr="0007430A">
              <w:rPr>
                <w:rStyle w:val="14"/>
                <w:rFonts w:ascii="標楷體" w:eastAsia="標楷體" w:hAnsi="標楷體" w:cs="標楷體" w:hint="eastAsia"/>
              </w:rPr>
              <w:t>管轄</w:t>
            </w:r>
            <w:r w:rsidRPr="0007430A">
              <w:rPr>
                <w:rStyle w:val="14"/>
                <w:rFonts w:ascii="標楷體" w:eastAsia="標楷體" w:hAnsi="標楷體" w:cs="標楷體"/>
              </w:rPr>
              <w:t>事項</w:t>
            </w:r>
            <w:r w:rsidRPr="0007430A">
              <w:rPr>
                <w:rStyle w:val="14"/>
                <w:rFonts w:ascii="標楷體" w:eastAsia="標楷體" w:hAnsi="標楷體" w:cs="標楷體" w:hint="eastAsia"/>
              </w:rPr>
              <w:t>收取</w:t>
            </w:r>
            <w:r w:rsidRPr="0007430A">
              <w:rPr>
                <w:rStyle w:val="14"/>
                <w:rFonts w:ascii="標楷體" w:eastAsia="標楷體" w:hAnsi="標楷體" w:cs="標楷體"/>
              </w:rPr>
              <w:t>規費</w:t>
            </w:r>
            <w:r w:rsidRPr="0007430A">
              <w:rPr>
                <w:rStyle w:val="14"/>
                <w:rFonts w:ascii="標楷體" w:eastAsia="標楷體" w:hAnsi="標楷體" w:cs="標楷體" w:hint="eastAsia"/>
              </w:rPr>
              <w:t>及收費標準</w:t>
            </w:r>
            <w:r w:rsidRPr="0007430A">
              <w:rPr>
                <w:rStyle w:val="14"/>
                <w:rFonts w:ascii="標楷體" w:eastAsia="標楷體" w:hAnsi="標楷體" w:cs="標楷體"/>
              </w:rPr>
              <w:t>之訂修。</w:t>
            </w:r>
          </w:p>
          <w:p w14:paraId="0482D19F" w14:textId="0545FD99" w:rsidR="00432182" w:rsidRPr="0007430A" w:rsidRDefault="00432182" w:rsidP="00844E85">
            <w:pPr>
              <w:pStyle w:val="Textbody"/>
              <w:adjustRightInd w:val="0"/>
              <w:snapToGrid w:val="0"/>
              <w:ind w:left="540" w:hangingChars="225" w:hanging="540"/>
              <w:jc w:val="both"/>
              <w:rPr>
                <w:rFonts w:ascii="標楷體" w:eastAsia="標楷體" w:hAnsi="標楷體"/>
                <w:shd w:val="pct15" w:color="auto" w:fill="FFFFFF"/>
              </w:rPr>
            </w:pPr>
            <w:r w:rsidRPr="0007430A">
              <w:rPr>
                <w:rStyle w:val="14"/>
                <w:rFonts w:ascii="標楷體" w:eastAsia="標楷體" w:hAnsi="標楷體" w:cs="標楷體" w:hint="eastAsia"/>
              </w:rPr>
              <w:t>三、本法各該規定所列屬「國家通訊傳播委員會」之權責</w:t>
            </w:r>
            <w:r w:rsidRPr="0007430A">
              <w:rPr>
                <w:rStyle w:val="14"/>
                <w:rFonts w:ascii="標楷體" w:eastAsia="標楷體" w:hAnsi="標楷體" w:cs="標楷體" w:hint="eastAsia"/>
              </w:rPr>
              <w:lastRenderedPageBreak/>
              <w:t>事項，</w:t>
            </w:r>
            <w:r w:rsidRPr="0007430A">
              <w:rPr>
                <w:rStyle w:val="14"/>
                <w:rFonts w:ascii="標楷體" w:eastAsia="標楷體" w:hAnsi="標楷體" w:cs="標楷體"/>
              </w:rPr>
              <w:t>自111年</w:t>
            </w:r>
            <w:r w:rsidRPr="0007430A">
              <w:rPr>
                <w:rStyle w:val="14"/>
                <w:rFonts w:ascii="標楷體" w:eastAsia="標楷體" w:hAnsi="標楷體" w:cs="標楷體" w:hint="eastAsia"/>
              </w:rPr>
              <w:t>8</w:t>
            </w:r>
            <w:r w:rsidRPr="0007430A">
              <w:rPr>
                <w:rStyle w:val="14"/>
                <w:rFonts w:ascii="標楷體" w:eastAsia="標楷體" w:hAnsi="標楷體" w:cs="標楷體"/>
              </w:rPr>
              <w:t>月</w:t>
            </w:r>
            <w:r w:rsidR="002855B0">
              <w:rPr>
                <w:rFonts w:ascii="標楷體" w:eastAsia="標楷體" w:hAnsi="標楷體"/>
              </w:rPr>
              <w:t>2</w:t>
            </w:r>
            <w:r w:rsidR="002855B0">
              <w:rPr>
                <w:rFonts w:ascii="標楷體" w:eastAsia="標楷體" w:hAnsi="標楷體" w:hint="eastAsia"/>
              </w:rPr>
              <w:t>7</w:t>
            </w:r>
            <w:r w:rsidRPr="0007430A">
              <w:rPr>
                <w:rStyle w:val="14"/>
                <w:rFonts w:ascii="標楷體" w:eastAsia="標楷體" w:hAnsi="標楷體" w:cs="標楷體"/>
              </w:rPr>
              <w:t>日起</w:t>
            </w:r>
            <w:r w:rsidRPr="0007430A">
              <w:rPr>
                <w:rStyle w:val="14"/>
                <w:rFonts w:ascii="標楷體" w:eastAsia="標楷體" w:hAnsi="標楷體" w:cs="標楷體" w:hint="eastAsia"/>
              </w:rPr>
              <w:t>改</w:t>
            </w:r>
            <w:r w:rsidRPr="0007430A">
              <w:rPr>
                <w:rStyle w:val="14"/>
                <w:rFonts w:ascii="標楷體" w:eastAsia="標楷體" w:hAnsi="標楷體" w:cs="標楷體"/>
              </w:rPr>
              <w:t>由「國家通訊傳播委員會」及「數位發展部」</w:t>
            </w:r>
            <w:r w:rsidRPr="0007430A">
              <w:rPr>
                <w:rStyle w:val="14"/>
                <w:rFonts w:ascii="標楷體" w:eastAsia="標楷體" w:hAnsi="標楷體" w:cs="標楷體" w:hint="eastAsia"/>
              </w:rPr>
              <w:t>分別依組織法規所定掌理事項</w:t>
            </w:r>
            <w:r w:rsidRPr="0007430A">
              <w:rPr>
                <w:rStyle w:val="14"/>
                <w:rFonts w:ascii="標楷體" w:eastAsia="標楷體" w:hAnsi="標楷體" w:cs="標楷體"/>
              </w:rPr>
              <w:t>管轄。</w:t>
            </w:r>
          </w:p>
          <w:p w14:paraId="29B072E4" w14:textId="19826881" w:rsidR="00432182" w:rsidRPr="0007430A" w:rsidRDefault="00432182" w:rsidP="00844E85">
            <w:pPr>
              <w:adjustRightInd w:val="0"/>
              <w:snapToGrid w:val="0"/>
              <w:ind w:left="540" w:hangingChars="225" w:hanging="540"/>
              <w:jc w:val="both"/>
              <w:rPr>
                <w:rFonts w:ascii="標楷體" w:eastAsia="標楷體" w:hAnsi="標楷體"/>
                <w:shd w:val="pct15" w:color="auto" w:fill="FFFFFF"/>
              </w:rPr>
            </w:pPr>
            <w:r w:rsidRPr="0007430A">
              <w:rPr>
                <w:rFonts w:ascii="標楷體" w:eastAsia="標楷體" w:hAnsi="標楷體" w:hint="eastAsia"/>
                <w:sz w:val="24"/>
                <w:szCs w:val="24"/>
              </w:rPr>
              <w:t>四、本法各該規定所列屬「交通部」之權責事項，自111年8月</w:t>
            </w:r>
            <w:r w:rsidR="002855B0" w:rsidRPr="002855B0">
              <w:rPr>
                <w:rFonts w:ascii="標楷體" w:eastAsia="標楷體" w:hAnsi="標楷體"/>
                <w:sz w:val="24"/>
                <w:szCs w:val="24"/>
              </w:rPr>
              <w:t>2</w:t>
            </w:r>
            <w:r w:rsidR="002855B0" w:rsidRPr="002855B0">
              <w:rPr>
                <w:rFonts w:ascii="標楷體" w:eastAsia="標楷體" w:hAnsi="標楷體" w:hint="eastAsia"/>
                <w:sz w:val="24"/>
                <w:szCs w:val="24"/>
              </w:rPr>
              <w:t>7</w:t>
            </w:r>
            <w:r w:rsidRPr="0007430A">
              <w:rPr>
                <w:rFonts w:ascii="標楷體" w:eastAsia="標楷體" w:hAnsi="標楷體" w:hint="eastAsia"/>
                <w:sz w:val="24"/>
                <w:szCs w:val="24"/>
              </w:rPr>
              <w:t>日起改由「數位發展部」管轄。</w:t>
            </w:r>
          </w:p>
        </w:tc>
      </w:tr>
      <w:tr w:rsidR="00432182" w:rsidRPr="0007430A" w14:paraId="1253AC93" w14:textId="77777777" w:rsidTr="00432182">
        <w:trPr>
          <w:jc w:val="center"/>
        </w:trPr>
        <w:tc>
          <w:tcPr>
            <w:tcW w:w="577" w:type="dxa"/>
            <w:shd w:val="clear" w:color="auto" w:fill="auto"/>
            <w:tcMar>
              <w:top w:w="0" w:type="dxa"/>
              <w:left w:w="28" w:type="dxa"/>
              <w:bottom w:w="0" w:type="dxa"/>
              <w:right w:w="28" w:type="dxa"/>
            </w:tcMar>
          </w:tcPr>
          <w:p w14:paraId="00C067BE" w14:textId="77777777" w:rsidR="00432182" w:rsidRPr="0007430A" w:rsidRDefault="00432182" w:rsidP="0046207F">
            <w:pPr>
              <w:pStyle w:val="Textbody"/>
              <w:adjustRightInd w:val="0"/>
              <w:snapToGrid w:val="0"/>
              <w:jc w:val="center"/>
              <w:rPr>
                <w:rFonts w:ascii="標楷體" w:eastAsia="標楷體" w:hAnsi="標楷體"/>
              </w:rPr>
            </w:pPr>
            <w:r w:rsidRPr="0007430A">
              <w:rPr>
                <w:rFonts w:ascii="標楷體" w:eastAsia="標楷體" w:hAnsi="標楷體"/>
              </w:rPr>
              <w:lastRenderedPageBreak/>
              <w:t>2</w:t>
            </w:r>
          </w:p>
        </w:tc>
        <w:tc>
          <w:tcPr>
            <w:tcW w:w="1668" w:type="dxa"/>
            <w:shd w:val="clear" w:color="auto" w:fill="auto"/>
            <w:tcMar>
              <w:top w:w="0" w:type="dxa"/>
              <w:left w:w="28" w:type="dxa"/>
              <w:bottom w:w="0" w:type="dxa"/>
              <w:right w:w="28" w:type="dxa"/>
            </w:tcMar>
          </w:tcPr>
          <w:p w14:paraId="70588537" w14:textId="1F7EC1DE" w:rsidR="00432182" w:rsidRPr="0007430A" w:rsidRDefault="00432182" w:rsidP="00844E85">
            <w:pPr>
              <w:pStyle w:val="Textbody"/>
              <w:adjustRightInd w:val="0"/>
              <w:snapToGrid w:val="0"/>
              <w:jc w:val="both"/>
              <w:rPr>
                <w:rFonts w:ascii="標楷體" w:eastAsia="標楷體" w:hAnsi="標楷體"/>
                <w:shd w:val="pct15" w:color="auto" w:fill="FFFFFF"/>
              </w:rPr>
            </w:pPr>
            <w:r w:rsidRPr="0007430A">
              <w:rPr>
                <w:rFonts w:ascii="標楷體" w:eastAsia="標楷體" w:hAnsi="標楷體"/>
              </w:rPr>
              <w:t>電信法</w:t>
            </w:r>
          </w:p>
        </w:tc>
        <w:tc>
          <w:tcPr>
            <w:tcW w:w="3260" w:type="dxa"/>
            <w:shd w:val="clear" w:color="auto" w:fill="auto"/>
            <w:tcMar>
              <w:top w:w="0" w:type="dxa"/>
              <w:left w:w="28" w:type="dxa"/>
              <w:bottom w:w="0" w:type="dxa"/>
              <w:right w:w="28" w:type="dxa"/>
            </w:tcMar>
          </w:tcPr>
          <w:p w14:paraId="0EFB7ABB" w14:textId="0F22AB41" w:rsidR="00432182" w:rsidRPr="001C0041" w:rsidRDefault="00432182" w:rsidP="00844E85">
            <w:pPr>
              <w:pStyle w:val="Textbody"/>
              <w:autoSpaceDE w:val="0"/>
              <w:adjustRightInd w:val="0"/>
              <w:snapToGrid w:val="0"/>
              <w:ind w:left="540" w:hangingChars="225" w:hanging="540"/>
              <w:jc w:val="both"/>
              <w:rPr>
                <w:rStyle w:val="14"/>
                <w:rFonts w:ascii="標楷體" w:eastAsia="標楷體" w:hAnsi="標楷體" w:cs="標楷體"/>
                <w:shd w:val="pct15" w:color="auto" w:fill="FFFFFF"/>
              </w:rPr>
            </w:pPr>
            <w:r w:rsidRPr="0007430A">
              <w:rPr>
                <w:rStyle w:val="14"/>
                <w:rFonts w:ascii="標楷體" w:eastAsia="標楷體" w:hAnsi="標楷體" w:cs="標楷體" w:hint="eastAsia"/>
              </w:rPr>
              <w:t>一、</w:t>
            </w:r>
            <w:r w:rsidRPr="001C0041">
              <w:rPr>
                <w:rStyle w:val="14"/>
                <w:rFonts w:ascii="標楷體" w:eastAsia="標楷體" w:hAnsi="標楷體" w:cs="標楷體"/>
              </w:rPr>
              <w:t>§12Ⅶ、§20Ⅰ、Ⅲ、Ⅳ、§20</w:t>
            </w:r>
            <w:r w:rsidRPr="001C0041">
              <w:rPr>
                <w:rStyle w:val="14"/>
                <w:rFonts w:ascii="標楷體" w:eastAsia="標楷體" w:hAnsi="標楷體" w:cs="標楷體" w:hint="eastAsia"/>
              </w:rPr>
              <w:t>之</w:t>
            </w:r>
            <w:r w:rsidR="00836F2B">
              <w:rPr>
                <w:rStyle w:val="14"/>
                <w:rFonts w:ascii="標楷體" w:eastAsia="標楷體" w:hAnsi="標楷體" w:cs="標楷體"/>
              </w:rPr>
              <w:t>1</w:t>
            </w:r>
            <w:r w:rsidRPr="001C0041">
              <w:rPr>
                <w:rStyle w:val="14"/>
                <w:rFonts w:ascii="標楷體" w:eastAsia="標楷體" w:hAnsi="標楷體" w:cs="標楷體"/>
              </w:rPr>
              <w:t>I、Ⅱ、Ⅲ、Ⅳ、</w:t>
            </w:r>
            <w:r w:rsidRPr="001C0041">
              <w:rPr>
                <w:rStyle w:val="14"/>
                <w:rFonts w:ascii="標楷體" w:eastAsia="標楷體" w:hAnsi="標楷體" w:cs="標楷體" w:hint="eastAsia"/>
              </w:rPr>
              <w:t>Ⅵ</w:t>
            </w:r>
            <w:r w:rsidRPr="001C0041">
              <w:rPr>
                <w:rStyle w:val="14"/>
                <w:rFonts w:ascii="標楷體" w:eastAsia="標楷體" w:hAnsi="標楷體" w:cs="標楷體"/>
              </w:rPr>
              <w:t>、</w:t>
            </w:r>
            <w:r w:rsidRPr="001C0041">
              <w:rPr>
                <w:rStyle w:val="14"/>
                <w:rFonts w:ascii="標楷體" w:eastAsia="標楷體" w:hAnsi="標楷體" w:cs="標楷體" w:hint="eastAsia"/>
              </w:rPr>
              <w:t>Ⅶ</w:t>
            </w:r>
            <w:r w:rsidRPr="001C0041">
              <w:rPr>
                <w:rStyle w:val="14"/>
                <w:rFonts w:ascii="標楷體" w:eastAsia="標楷體" w:hAnsi="標楷體" w:cs="標楷體"/>
              </w:rPr>
              <w:t>、§34、§48Ⅰ、Ⅱ、Ⅲ</w:t>
            </w:r>
            <w:r w:rsidRPr="001C0041">
              <w:rPr>
                <w:rStyle w:val="14"/>
                <w:rFonts w:ascii="標楷體" w:eastAsia="標楷體" w:hAnsi="標楷體" w:cs="標楷體" w:hint="eastAsia"/>
              </w:rPr>
              <w:t>、</w:t>
            </w:r>
            <w:r w:rsidRPr="001C0041">
              <w:rPr>
                <w:rStyle w:val="14"/>
                <w:rFonts w:ascii="標楷體" w:eastAsia="標楷體" w:hAnsi="標楷體" w:cs="標楷體"/>
              </w:rPr>
              <w:t>§61</w:t>
            </w:r>
            <w:r w:rsidRPr="001C0041">
              <w:rPr>
                <w:rStyle w:val="14"/>
                <w:rFonts w:ascii="標楷體" w:eastAsia="標楷體" w:hAnsi="標楷體" w:cs="標楷體" w:hint="eastAsia"/>
              </w:rPr>
              <w:t>之</w:t>
            </w:r>
            <w:r w:rsidRPr="001C0041">
              <w:rPr>
                <w:rStyle w:val="14"/>
                <w:rFonts w:ascii="標楷體" w:eastAsia="標楷體" w:hAnsi="標楷體" w:cs="標楷體"/>
              </w:rPr>
              <w:t>1、§62</w:t>
            </w:r>
            <w:r w:rsidRPr="001C0041">
              <w:rPr>
                <w:rStyle w:val="14"/>
                <w:rFonts w:ascii="標楷體" w:eastAsia="標楷體" w:hAnsi="標楷體" w:cs="標楷體" w:hint="eastAsia"/>
              </w:rPr>
              <w:t>之</w:t>
            </w:r>
            <w:r w:rsidRPr="001C0041">
              <w:rPr>
                <w:rStyle w:val="14"/>
                <w:rFonts w:ascii="標楷體" w:eastAsia="標楷體" w:hAnsi="標楷體" w:cs="標楷體"/>
              </w:rPr>
              <w:t>1Ⅰ(3)、§65I(7)</w:t>
            </w:r>
          </w:p>
          <w:p w14:paraId="60A01E97" w14:textId="77777777" w:rsidR="00432182" w:rsidRPr="001C0041" w:rsidRDefault="00432182" w:rsidP="00844E85">
            <w:pPr>
              <w:pStyle w:val="Textbody"/>
              <w:autoSpaceDE w:val="0"/>
              <w:adjustRightInd w:val="0"/>
              <w:snapToGrid w:val="0"/>
              <w:ind w:left="540" w:hangingChars="225" w:hanging="540"/>
              <w:jc w:val="both"/>
              <w:rPr>
                <w:rStyle w:val="14"/>
                <w:rFonts w:ascii="標楷體" w:eastAsia="標楷體" w:hAnsi="標楷體" w:cs="標楷體"/>
              </w:rPr>
            </w:pPr>
          </w:p>
          <w:p w14:paraId="79C26BB5" w14:textId="77777777" w:rsidR="00432182" w:rsidRPr="001C0041" w:rsidRDefault="00432182" w:rsidP="00844E85">
            <w:pPr>
              <w:pStyle w:val="Textbody"/>
              <w:autoSpaceDE w:val="0"/>
              <w:adjustRightInd w:val="0"/>
              <w:snapToGrid w:val="0"/>
              <w:ind w:left="540" w:hangingChars="225" w:hanging="540"/>
              <w:jc w:val="both"/>
              <w:rPr>
                <w:rStyle w:val="14"/>
                <w:rFonts w:ascii="標楷體" w:eastAsia="標楷體" w:hAnsi="標楷體" w:cs="標楷體"/>
              </w:rPr>
            </w:pPr>
          </w:p>
          <w:p w14:paraId="32AAEB53" w14:textId="77777777" w:rsidR="00432182" w:rsidRPr="001C0041" w:rsidRDefault="00432182" w:rsidP="00844E85">
            <w:pPr>
              <w:pStyle w:val="Textbody"/>
              <w:autoSpaceDE w:val="0"/>
              <w:adjustRightInd w:val="0"/>
              <w:snapToGrid w:val="0"/>
              <w:ind w:left="540" w:hangingChars="225" w:hanging="540"/>
              <w:jc w:val="both"/>
              <w:rPr>
                <w:rStyle w:val="14"/>
                <w:rFonts w:ascii="標楷體" w:eastAsia="標楷體" w:hAnsi="標楷體" w:cs="標楷體"/>
              </w:rPr>
            </w:pPr>
          </w:p>
          <w:p w14:paraId="6212B0A2" w14:textId="77777777" w:rsidR="00432182" w:rsidRPr="001C0041" w:rsidRDefault="00432182" w:rsidP="00844E85">
            <w:pPr>
              <w:pStyle w:val="Textbody"/>
              <w:autoSpaceDE w:val="0"/>
              <w:adjustRightInd w:val="0"/>
              <w:snapToGrid w:val="0"/>
              <w:ind w:left="540" w:hangingChars="225" w:hanging="540"/>
              <w:jc w:val="both"/>
              <w:rPr>
                <w:rStyle w:val="14"/>
                <w:rFonts w:ascii="標楷體" w:eastAsia="標楷體" w:hAnsi="標楷體" w:cs="標楷體"/>
              </w:rPr>
            </w:pPr>
          </w:p>
          <w:p w14:paraId="020F1CC2" w14:textId="77777777" w:rsidR="00432182" w:rsidRPr="001C0041" w:rsidRDefault="00432182" w:rsidP="00844E85">
            <w:pPr>
              <w:pStyle w:val="Textbody"/>
              <w:autoSpaceDE w:val="0"/>
              <w:adjustRightInd w:val="0"/>
              <w:snapToGrid w:val="0"/>
              <w:ind w:left="540" w:hangingChars="225" w:hanging="540"/>
              <w:jc w:val="both"/>
              <w:rPr>
                <w:rStyle w:val="14"/>
                <w:rFonts w:ascii="標楷體" w:eastAsia="標楷體" w:hAnsi="標楷體" w:cs="標楷體"/>
              </w:rPr>
            </w:pPr>
          </w:p>
          <w:p w14:paraId="18CEF327" w14:textId="77777777" w:rsidR="00432182" w:rsidRPr="001C0041" w:rsidRDefault="00432182" w:rsidP="00844E85">
            <w:pPr>
              <w:pStyle w:val="Textbody"/>
              <w:autoSpaceDE w:val="0"/>
              <w:adjustRightInd w:val="0"/>
              <w:snapToGrid w:val="0"/>
              <w:ind w:left="540" w:hangingChars="225" w:hanging="540"/>
              <w:jc w:val="both"/>
              <w:rPr>
                <w:rStyle w:val="14"/>
                <w:rFonts w:ascii="標楷體" w:eastAsia="標楷體" w:hAnsi="標楷體" w:cs="標楷體"/>
              </w:rPr>
            </w:pPr>
          </w:p>
          <w:p w14:paraId="5652ED3F" w14:textId="77777777" w:rsidR="00432182" w:rsidRPr="001C0041" w:rsidRDefault="00432182" w:rsidP="00844E85">
            <w:pPr>
              <w:pStyle w:val="Textbody"/>
              <w:autoSpaceDE w:val="0"/>
              <w:adjustRightInd w:val="0"/>
              <w:snapToGrid w:val="0"/>
              <w:jc w:val="both"/>
              <w:rPr>
                <w:rFonts w:ascii="標楷體" w:eastAsia="標楷體" w:hAnsi="標楷體"/>
                <w:shd w:val="pct15" w:color="auto" w:fill="FFFFFF"/>
              </w:rPr>
            </w:pPr>
          </w:p>
          <w:p w14:paraId="46645EB5" w14:textId="4EFAE190" w:rsidR="00432182" w:rsidRDefault="00432182" w:rsidP="00844E85">
            <w:pPr>
              <w:pStyle w:val="Textbody"/>
              <w:autoSpaceDE w:val="0"/>
              <w:adjustRightInd w:val="0"/>
              <w:snapToGrid w:val="0"/>
              <w:jc w:val="both"/>
              <w:rPr>
                <w:rFonts w:ascii="標楷體" w:eastAsia="標楷體" w:hAnsi="標楷體"/>
                <w:shd w:val="pct15" w:color="auto" w:fill="FFFFFF"/>
              </w:rPr>
            </w:pPr>
          </w:p>
          <w:p w14:paraId="09AC2A55" w14:textId="77777777" w:rsidR="00CB0B66" w:rsidRPr="001C0041" w:rsidRDefault="00CB0B66" w:rsidP="00844E85">
            <w:pPr>
              <w:pStyle w:val="Textbody"/>
              <w:autoSpaceDE w:val="0"/>
              <w:adjustRightInd w:val="0"/>
              <w:snapToGrid w:val="0"/>
              <w:jc w:val="both"/>
              <w:rPr>
                <w:rFonts w:ascii="標楷體" w:eastAsia="標楷體" w:hAnsi="標楷體"/>
                <w:shd w:val="pct15" w:color="auto" w:fill="FFFFFF"/>
              </w:rPr>
            </w:pPr>
          </w:p>
          <w:p w14:paraId="139210E9" w14:textId="77777777" w:rsidR="00432182" w:rsidRPr="001C0041" w:rsidRDefault="00432182" w:rsidP="00844E85">
            <w:pPr>
              <w:pStyle w:val="Textbody"/>
              <w:autoSpaceDE w:val="0"/>
              <w:adjustRightInd w:val="0"/>
              <w:snapToGrid w:val="0"/>
              <w:jc w:val="both"/>
              <w:rPr>
                <w:rFonts w:ascii="標楷體" w:eastAsia="標楷體" w:hAnsi="標楷體"/>
                <w:shd w:val="pct15" w:color="auto" w:fill="FFFFFF"/>
              </w:rPr>
            </w:pPr>
          </w:p>
          <w:p w14:paraId="659F753D" w14:textId="77777777" w:rsidR="00432182" w:rsidRPr="001C0041" w:rsidRDefault="00432182" w:rsidP="00844E85">
            <w:pPr>
              <w:pStyle w:val="Textbody"/>
              <w:autoSpaceDE w:val="0"/>
              <w:adjustRightInd w:val="0"/>
              <w:snapToGrid w:val="0"/>
              <w:ind w:left="540" w:hangingChars="225" w:hanging="540"/>
              <w:jc w:val="both"/>
              <w:rPr>
                <w:rStyle w:val="14"/>
                <w:rFonts w:ascii="標楷體" w:eastAsia="標楷體" w:hAnsi="標楷體" w:cs="標楷體"/>
              </w:rPr>
            </w:pPr>
            <w:r w:rsidRPr="001C0041">
              <w:rPr>
                <w:rFonts w:ascii="標楷體" w:eastAsia="標楷體" w:hAnsi="標楷體" w:hint="eastAsia"/>
              </w:rPr>
              <w:t>二、</w:t>
            </w:r>
            <w:r w:rsidRPr="001C0041">
              <w:rPr>
                <w:rFonts w:ascii="標楷體" w:eastAsia="標楷體" w:hAnsi="標楷體"/>
              </w:rPr>
              <w:t>§14</w:t>
            </w:r>
            <w:r w:rsidRPr="001C0041">
              <w:rPr>
                <w:rFonts w:ascii="標楷體" w:eastAsia="標楷體" w:hAnsi="標楷體" w:hint="eastAsia"/>
              </w:rPr>
              <w:t>Ⅵ</w:t>
            </w:r>
            <w:r w:rsidRPr="001C0041">
              <w:rPr>
                <w:rFonts w:ascii="標楷體" w:eastAsia="標楷體" w:hAnsi="標楷體"/>
              </w:rPr>
              <w:t>、§17Ⅱ</w:t>
            </w:r>
            <w:r w:rsidRPr="001C0041">
              <w:rPr>
                <w:rFonts w:ascii="標楷體" w:eastAsia="標楷體" w:hAnsi="標楷體" w:hint="eastAsia"/>
              </w:rPr>
              <w:t>、</w:t>
            </w:r>
            <w:r w:rsidRPr="001C0041">
              <w:rPr>
                <w:rStyle w:val="14"/>
                <w:rFonts w:ascii="標楷體" w:eastAsia="標楷體" w:hAnsi="標楷體" w:cs="標楷體"/>
              </w:rPr>
              <w:t>§46Ⅲ、§47Ⅲ</w:t>
            </w:r>
            <w:r w:rsidRPr="001C0041">
              <w:rPr>
                <w:rStyle w:val="14"/>
                <w:rFonts w:ascii="標楷體" w:eastAsia="標楷體" w:hAnsi="標楷體" w:cs="標楷體" w:hint="eastAsia"/>
              </w:rPr>
              <w:t>、Ⅴ</w:t>
            </w:r>
            <w:r w:rsidRPr="00520328">
              <w:rPr>
                <w:rFonts w:ascii="標楷體" w:eastAsia="標楷體" w:hAnsi="標楷體" w:hint="eastAsia"/>
              </w:rPr>
              <w:t>後段</w:t>
            </w:r>
            <w:r w:rsidRPr="001C0041">
              <w:rPr>
                <w:rStyle w:val="14"/>
                <w:rFonts w:ascii="標楷體" w:eastAsia="標楷體" w:hAnsi="標楷體" w:cs="標楷體"/>
              </w:rPr>
              <w:t>、§63、§64Ⅱ、</w:t>
            </w:r>
            <w:r w:rsidRPr="001C0041">
              <w:rPr>
                <w:rStyle w:val="14"/>
                <w:rFonts w:ascii="標楷體" w:eastAsia="標楷體" w:hAnsi="標楷體" w:cs="標楷體" w:hint="eastAsia"/>
              </w:rPr>
              <w:t>§65I(3)後段、</w:t>
            </w:r>
            <w:r w:rsidRPr="001C0041">
              <w:rPr>
                <w:rStyle w:val="14"/>
                <w:rFonts w:ascii="標楷體" w:eastAsia="標楷體" w:hAnsi="標楷體" w:cs="標楷體"/>
              </w:rPr>
              <w:t>(4)後段、</w:t>
            </w:r>
            <w:r w:rsidRPr="00520328">
              <w:rPr>
                <w:rStyle w:val="14"/>
                <w:rFonts w:ascii="標楷體" w:eastAsia="標楷體" w:hAnsi="標楷體" w:cs="標楷體"/>
              </w:rPr>
              <w:t>(6)</w:t>
            </w:r>
            <w:r w:rsidRPr="00520328">
              <w:rPr>
                <w:rStyle w:val="14"/>
                <w:rFonts w:ascii="標楷體" w:eastAsia="標楷體" w:hAnsi="標楷體" w:cs="標楷體" w:hint="eastAsia"/>
              </w:rPr>
              <w:t>後段</w:t>
            </w:r>
            <w:r w:rsidRPr="001C0041">
              <w:rPr>
                <w:rStyle w:val="14"/>
                <w:rFonts w:ascii="標楷體" w:eastAsia="標楷體" w:hAnsi="標楷體" w:cs="標楷體"/>
              </w:rPr>
              <w:t>、§68Ⅰ</w:t>
            </w:r>
          </w:p>
          <w:p w14:paraId="316180A6" w14:textId="77777777" w:rsidR="00432182" w:rsidRPr="0007430A" w:rsidRDefault="00432182" w:rsidP="00844E85">
            <w:pPr>
              <w:pStyle w:val="Textbody"/>
              <w:autoSpaceDE w:val="0"/>
              <w:adjustRightInd w:val="0"/>
              <w:snapToGrid w:val="0"/>
              <w:jc w:val="both"/>
              <w:rPr>
                <w:rFonts w:ascii="標楷體" w:eastAsia="標楷體" w:hAnsi="標楷體"/>
                <w:shd w:val="pct15" w:color="auto" w:fill="FFFFFF"/>
              </w:rPr>
            </w:pPr>
          </w:p>
        </w:tc>
        <w:tc>
          <w:tcPr>
            <w:tcW w:w="3426" w:type="dxa"/>
            <w:shd w:val="clear" w:color="auto" w:fill="auto"/>
            <w:tcMar>
              <w:top w:w="0" w:type="dxa"/>
              <w:left w:w="28" w:type="dxa"/>
              <w:bottom w:w="0" w:type="dxa"/>
              <w:right w:w="28" w:type="dxa"/>
            </w:tcMar>
          </w:tcPr>
          <w:p w14:paraId="049131D5" w14:textId="2757DE29" w:rsidR="00432182" w:rsidRPr="0007430A" w:rsidRDefault="00432182" w:rsidP="00844E85">
            <w:pPr>
              <w:pStyle w:val="Textbody"/>
              <w:numPr>
                <w:ilvl w:val="0"/>
                <w:numId w:val="3"/>
              </w:numPr>
              <w:tabs>
                <w:tab w:val="left" w:pos="-1865"/>
              </w:tabs>
              <w:adjustRightInd w:val="0"/>
              <w:snapToGrid w:val="0"/>
              <w:ind w:left="542" w:hanging="542"/>
              <w:jc w:val="both"/>
              <w:rPr>
                <w:rFonts w:ascii="標楷體" w:eastAsia="標楷體" w:hAnsi="標楷體"/>
                <w:shd w:val="pct15" w:color="auto" w:fill="FFFFFF"/>
              </w:rPr>
            </w:pPr>
            <w:r w:rsidRPr="0007430A">
              <w:rPr>
                <w:rFonts w:ascii="標楷體" w:eastAsia="標楷體" w:hAnsi="標楷體"/>
              </w:rPr>
              <w:t>本法各該規定所列屬「國家通訊傳播委員會」之權責事項，自111年</w:t>
            </w:r>
            <w:r w:rsidRPr="0007430A">
              <w:rPr>
                <w:rFonts w:ascii="標楷體" w:eastAsia="標楷體" w:hAnsi="標楷體" w:hint="eastAsia"/>
              </w:rPr>
              <w:t>8</w:t>
            </w:r>
            <w:r w:rsidRPr="0007430A">
              <w:rPr>
                <w:rFonts w:ascii="標楷體" w:eastAsia="標楷體" w:hAnsi="標楷體"/>
              </w:rPr>
              <w:t>月</w:t>
            </w:r>
            <w:r w:rsidR="002855B0">
              <w:rPr>
                <w:rFonts w:ascii="標楷體" w:eastAsia="標楷體" w:hAnsi="標楷體"/>
              </w:rPr>
              <w:t>2</w:t>
            </w:r>
            <w:r w:rsidR="002855B0">
              <w:rPr>
                <w:rFonts w:ascii="標楷體" w:eastAsia="標楷體" w:hAnsi="標楷體" w:hint="eastAsia"/>
              </w:rPr>
              <w:t>7</w:t>
            </w:r>
            <w:r w:rsidRPr="0007430A">
              <w:rPr>
                <w:rFonts w:ascii="標楷體" w:eastAsia="標楷體" w:hAnsi="標楷體"/>
              </w:rPr>
              <w:t>日起改由「數位發展部」管轄。</w:t>
            </w:r>
            <w:r w:rsidRPr="0007430A">
              <w:rPr>
                <w:rFonts w:ascii="標楷體" w:eastAsia="標楷體" w:hAnsi="標楷體" w:hint="eastAsia"/>
              </w:rPr>
              <w:t>但下列</w:t>
            </w:r>
            <w:r w:rsidRPr="0007430A">
              <w:rPr>
                <w:rFonts w:ascii="標楷體" w:eastAsia="標楷體" w:hAnsi="標楷體"/>
              </w:rPr>
              <w:t>權責事項仍</w:t>
            </w:r>
            <w:r w:rsidRPr="0007430A">
              <w:rPr>
                <w:rFonts w:ascii="標楷體" w:eastAsia="標楷體" w:hAnsi="標楷體" w:hint="eastAsia"/>
              </w:rPr>
              <w:t>由</w:t>
            </w:r>
            <w:r w:rsidRPr="0007430A">
              <w:rPr>
                <w:rFonts w:ascii="標楷體" w:eastAsia="標楷體" w:hAnsi="標楷體"/>
              </w:rPr>
              <w:t>「國家通訊傳播委員會」管轄</w:t>
            </w:r>
            <w:r w:rsidRPr="0007430A">
              <w:rPr>
                <w:rFonts w:ascii="標楷體" w:eastAsia="標楷體" w:hAnsi="標楷體" w:hint="eastAsia"/>
              </w:rPr>
              <w:t>：</w:t>
            </w:r>
          </w:p>
          <w:p w14:paraId="51315D78" w14:textId="27816F02" w:rsidR="00432182" w:rsidRPr="00AD2DB2" w:rsidRDefault="00432182" w:rsidP="007E5AED">
            <w:pPr>
              <w:pStyle w:val="Textbody"/>
              <w:tabs>
                <w:tab w:val="left" w:pos="-1865"/>
              </w:tabs>
              <w:adjustRightInd w:val="0"/>
              <w:snapToGrid w:val="0"/>
              <w:ind w:leftChars="299" w:left="1119" w:hangingChars="217" w:hanging="521"/>
              <w:jc w:val="both"/>
              <w:rPr>
                <w:rFonts w:ascii="標楷體" w:eastAsia="標楷體" w:hAnsi="標楷體"/>
              </w:rPr>
            </w:pPr>
            <w:r w:rsidRPr="0007430A">
              <w:rPr>
                <w:rFonts w:ascii="標楷體" w:eastAsia="標楷體" w:hAnsi="標楷體" w:hint="eastAsia"/>
              </w:rPr>
              <w:t>(一)§</w:t>
            </w:r>
            <w:r w:rsidRPr="00AD2DB2">
              <w:rPr>
                <w:rFonts w:ascii="標楷體" w:eastAsia="標楷體" w:hAnsi="標楷體"/>
              </w:rPr>
              <w:t>48I</w:t>
            </w:r>
            <w:r w:rsidR="00C35A3A">
              <w:rPr>
                <w:rFonts w:ascii="標楷體" w:eastAsia="標楷體" w:hAnsi="標楷體" w:hint="eastAsia"/>
              </w:rPr>
              <w:t>有關</w:t>
            </w:r>
            <w:r w:rsidRPr="00AD2DB2">
              <w:rPr>
                <w:rFonts w:ascii="標楷體" w:eastAsia="標楷體" w:hAnsi="標楷體"/>
              </w:rPr>
              <w:t>電臺識別、干擾處理</w:t>
            </w:r>
            <w:r w:rsidRPr="002855B0">
              <w:rPr>
                <w:rFonts w:ascii="標楷體" w:eastAsia="標楷體" w:hAnsi="標楷體" w:hint="eastAsia"/>
              </w:rPr>
              <w:t>及干擾認定標準</w:t>
            </w:r>
            <w:r w:rsidRPr="008C25B9">
              <w:rPr>
                <w:rFonts w:ascii="標楷體" w:eastAsia="標楷體" w:hAnsi="標楷體" w:hint="eastAsia"/>
              </w:rPr>
              <w:t>事項</w:t>
            </w:r>
            <w:r w:rsidRPr="00AD2DB2">
              <w:rPr>
                <w:rFonts w:ascii="標楷體" w:eastAsia="標楷體" w:hAnsi="標楷體" w:hint="eastAsia"/>
              </w:rPr>
              <w:t>。</w:t>
            </w:r>
          </w:p>
          <w:p w14:paraId="6DDB9B0F" w14:textId="13737309" w:rsidR="00432182" w:rsidRPr="0007430A" w:rsidRDefault="00432182" w:rsidP="007E5AED">
            <w:pPr>
              <w:pStyle w:val="Textbody"/>
              <w:tabs>
                <w:tab w:val="left" w:pos="-1865"/>
              </w:tabs>
              <w:adjustRightInd w:val="0"/>
              <w:snapToGrid w:val="0"/>
              <w:ind w:leftChars="299" w:left="1119" w:hangingChars="217" w:hanging="521"/>
              <w:jc w:val="both"/>
              <w:rPr>
                <w:rFonts w:ascii="標楷體" w:eastAsia="標楷體" w:hAnsi="標楷體"/>
              </w:rPr>
            </w:pPr>
            <w:r w:rsidRPr="00AD2DB2">
              <w:rPr>
                <w:rFonts w:ascii="標楷體" w:eastAsia="標楷體" w:hAnsi="標楷體"/>
              </w:rPr>
              <w:t>(二)§65I(7)違反</w:t>
            </w:r>
            <w:r w:rsidR="00D024A5">
              <w:rPr>
                <w:rFonts w:ascii="標楷體" w:eastAsia="標楷體" w:hAnsi="標楷體" w:hint="eastAsia"/>
              </w:rPr>
              <w:t>依</w:t>
            </w:r>
            <w:r w:rsidRPr="00AD2DB2">
              <w:rPr>
                <w:rFonts w:ascii="標楷體" w:eastAsia="標楷體" w:hAnsi="標楷體"/>
              </w:rPr>
              <w:t>§48I</w:t>
            </w:r>
            <w:r w:rsidRPr="00AD2DB2">
              <w:rPr>
                <w:rFonts w:ascii="標楷體" w:eastAsia="標楷體" w:hAnsi="標楷體" w:hint="eastAsia"/>
              </w:rPr>
              <w:t>所定</w:t>
            </w:r>
            <w:r w:rsidR="00EF56D9">
              <w:rPr>
                <w:rFonts w:ascii="標楷體" w:eastAsia="標楷體" w:hAnsi="標楷體" w:hint="eastAsia"/>
              </w:rPr>
              <w:t>管理</w:t>
            </w:r>
            <w:r w:rsidRPr="00AD2DB2">
              <w:rPr>
                <w:rFonts w:ascii="標楷體" w:eastAsia="標楷體" w:hAnsi="標楷體" w:hint="eastAsia"/>
              </w:rPr>
              <w:t>辦法有關電臺識別之申請方式、干擾處理</w:t>
            </w:r>
            <w:r w:rsidRPr="002855B0">
              <w:rPr>
                <w:rFonts w:ascii="標楷體" w:eastAsia="標楷體" w:hAnsi="標楷體" w:hint="eastAsia"/>
              </w:rPr>
              <w:t>及干擾認定標準</w:t>
            </w:r>
            <w:r w:rsidRPr="00AD2DB2">
              <w:rPr>
                <w:rFonts w:ascii="標楷體" w:eastAsia="標楷體" w:hAnsi="標楷體" w:hint="eastAsia"/>
              </w:rPr>
              <w:t>事項之</w:t>
            </w:r>
            <w:r w:rsidRPr="0007430A">
              <w:rPr>
                <w:rFonts w:ascii="標楷體" w:eastAsia="標楷體" w:hAnsi="標楷體" w:hint="eastAsia"/>
              </w:rPr>
              <w:t>處罰。</w:t>
            </w:r>
          </w:p>
          <w:p w14:paraId="1CD87FD1" w14:textId="25417B58" w:rsidR="00432182" w:rsidRPr="0007430A" w:rsidRDefault="00432182" w:rsidP="00844E85">
            <w:pPr>
              <w:pStyle w:val="Textbody"/>
              <w:tabs>
                <w:tab w:val="left" w:pos="-1865"/>
              </w:tabs>
              <w:adjustRightInd w:val="0"/>
              <w:snapToGrid w:val="0"/>
              <w:ind w:left="540" w:hangingChars="225" w:hanging="540"/>
              <w:jc w:val="both"/>
              <w:rPr>
                <w:rFonts w:ascii="標楷體" w:eastAsia="標楷體" w:hAnsi="標楷體"/>
              </w:rPr>
            </w:pPr>
            <w:r w:rsidRPr="0007430A">
              <w:rPr>
                <w:rFonts w:ascii="標楷體" w:eastAsia="標楷體" w:hAnsi="標楷體" w:hint="eastAsia"/>
              </w:rPr>
              <w:t>二、</w:t>
            </w:r>
            <w:r w:rsidRPr="0007430A">
              <w:rPr>
                <w:rFonts w:ascii="標楷體" w:eastAsia="標楷體" w:hAnsi="標楷體"/>
              </w:rPr>
              <w:t>本法各該規定</w:t>
            </w:r>
            <w:r w:rsidRPr="0007430A">
              <w:rPr>
                <w:rFonts w:ascii="標楷體" w:eastAsia="標楷體" w:hAnsi="標楷體" w:hint="eastAsia"/>
              </w:rPr>
              <w:t>之下列</w:t>
            </w:r>
            <w:r w:rsidRPr="0007430A">
              <w:rPr>
                <w:rFonts w:ascii="標楷體" w:eastAsia="標楷體" w:hAnsi="標楷體"/>
              </w:rPr>
              <w:t>事項原</w:t>
            </w:r>
            <w:r w:rsidRPr="0007430A">
              <w:rPr>
                <w:rFonts w:ascii="標楷體" w:eastAsia="標楷體" w:hAnsi="標楷體" w:hint="eastAsia"/>
              </w:rPr>
              <w:t>屬</w:t>
            </w:r>
            <w:r w:rsidRPr="0007430A">
              <w:rPr>
                <w:rFonts w:ascii="標楷體" w:eastAsia="標楷體" w:hAnsi="標楷體"/>
              </w:rPr>
              <w:t>「國家通訊傳播委員會」</w:t>
            </w:r>
            <w:r w:rsidRPr="0007430A">
              <w:rPr>
                <w:rFonts w:ascii="標楷體" w:eastAsia="標楷體" w:hAnsi="標楷體" w:hint="eastAsia"/>
              </w:rPr>
              <w:t>之權責事項</w:t>
            </w:r>
            <w:r w:rsidRPr="0007430A">
              <w:rPr>
                <w:rFonts w:ascii="標楷體" w:eastAsia="標楷體" w:hAnsi="標楷體"/>
              </w:rPr>
              <w:t>，自111年</w:t>
            </w:r>
            <w:r w:rsidRPr="0007430A">
              <w:rPr>
                <w:rFonts w:ascii="標楷體" w:eastAsia="標楷體" w:hAnsi="標楷體" w:hint="eastAsia"/>
              </w:rPr>
              <w:t>8</w:t>
            </w:r>
            <w:r w:rsidRPr="0007430A">
              <w:rPr>
                <w:rFonts w:ascii="標楷體" w:eastAsia="標楷體" w:hAnsi="標楷體"/>
              </w:rPr>
              <w:t>月</w:t>
            </w:r>
            <w:r w:rsidR="002855B0">
              <w:rPr>
                <w:rFonts w:ascii="標楷體" w:eastAsia="標楷體" w:hAnsi="標楷體"/>
              </w:rPr>
              <w:t>2</w:t>
            </w:r>
            <w:r w:rsidR="002855B0">
              <w:rPr>
                <w:rFonts w:ascii="標楷體" w:eastAsia="標楷體" w:hAnsi="標楷體" w:hint="eastAsia"/>
              </w:rPr>
              <w:t>7</w:t>
            </w:r>
            <w:r w:rsidRPr="0007430A">
              <w:rPr>
                <w:rFonts w:ascii="標楷體" w:eastAsia="標楷體" w:hAnsi="標楷體"/>
              </w:rPr>
              <w:t>日起改由「數位發展部」管轄</w:t>
            </w:r>
            <w:r w:rsidRPr="0007430A">
              <w:rPr>
                <w:rFonts w:ascii="標楷體" w:eastAsia="標楷體" w:hAnsi="標楷體" w:hint="eastAsia"/>
              </w:rPr>
              <w:t>：</w:t>
            </w:r>
          </w:p>
          <w:p w14:paraId="38AC4806" w14:textId="77777777" w:rsidR="00432182" w:rsidRPr="0007430A" w:rsidRDefault="00432182" w:rsidP="00844E85">
            <w:pPr>
              <w:pStyle w:val="Textbody"/>
              <w:tabs>
                <w:tab w:val="left" w:pos="-6665"/>
              </w:tabs>
              <w:adjustRightInd w:val="0"/>
              <w:snapToGrid w:val="0"/>
              <w:ind w:leftChars="244" w:left="968" w:hangingChars="200" w:hanging="480"/>
              <w:jc w:val="both"/>
              <w:rPr>
                <w:rFonts w:ascii="標楷體" w:eastAsia="標楷體" w:hAnsi="標楷體"/>
              </w:rPr>
            </w:pPr>
            <w:r w:rsidRPr="0007430A">
              <w:rPr>
                <w:rStyle w:val="14"/>
                <w:rFonts w:ascii="標楷體" w:eastAsia="標楷體" w:hAnsi="標楷體" w:cs="標楷體" w:hint="eastAsia"/>
              </w:rPr>
              <w:t>(一)</w:t>
            </w:r>
            <w:r w:rsidRPr="0007430A">
              <w:rPr>
                <w:rFonts w:ascii="標楷體" w:eastAsia="標楷體" w:hAnsi="標楷體" w:hint="eastAsia"/>
              </w:rPr>
              <w:t>§14Ⅵ有關頻率、資通安全及普及服務事項。</w:t>
            </w:r>
          </w:p>
          <w:p w14:paraId="4453D284" w14:textId="77777777" w:rsidR="00432182" w:rsidRPr="0007430A" w:rsidRDefault="00432182" w:rsidP="00844E85">
            <w:pPr>
              <w:pStyle w:val="Textbody"/>
              <w:tabs>
                <w:tab w:val="left" w:pos="-6665"/>
              </w:tabs>
              <w:adjustRightInd w:val="0"/>
              <w:snapToGrid w:val="0"/>
              <w:ind w:leftChars="244" w:left="968" w:hangingChars="200" w:hanging="480"/>
              <w:jc w:val="both"/>
              <w:rPr>
                <w:rFonts w:ascii="標楷體" w:eastAsia="標楷體" w:hAnsi="標楷體"/>
              </w:rPr>
            </w:pPr>
            <w:r w:rsidRPr="0007430A">
              <w:rPr>
                <w:rFonts w:ascii="標楷體" w:eastAsia="標楷體" w:hAnsi="標楷體" w:hint="eastAsia"/>
              </w:rPr>
              <w:t>(二)§17Ⅱ有關資通安全及普及服務事項。</w:t>
            </w:r>
          </w:p>
          <w:p w14:paraId="5EBFDE9A" w14:textId="77777777" w:rsidR="00432182" w:rsidRPr="0007430A" w:rsidRDefault="00432182" w:rsidP="00844E85">
            <w:pPr>
              <w:pStyle w:val="Textbody"/>
              <w:tabs>
                <w:tab w:val="left" w:pos="-6665"/>
              </w:tabs>
              <w:adjustRightInd w:val="0"/>
              <w:snapToGrid w:val="0"/>
              <w:ind w:leftChars="244" w:left="968" w:hangingChars="200" w:hanging="480"/>
              <w:jc w:val="both"/>
              <w:rPr>
                <w:rFonts w:ascii="標楷體" w:eastAsia="標楷體" w:hAnsi="標楷體"/>
              </w:rPr>
            </w:pPr>
            <w:r w:rsidRPr="0007430A">
              <w:rPr>
                <w:rFonts w:ascii="標楷體" w:eastAsia="標楷體" w:hAnsi="標楷體" w:hint="eastAsia"/>
              </w:rPr>
              <w:t>(三)§46Ⅲ及§47Ⅲ、</w:t>
            </w:r>
            <w:r>
              <w:rPr>
                <w:rStyle w:val="14"/>
                <w:rFonts w:ascii="標楷體" w:eastAsia="標楷體" w:hAnsi="標楷體" w:cs="標楷體" w:hint="eastAsia"/>
              </w:rPr>
              <w:t>Ⅴ</w:t>
            </w:r>
            <w:r w:rsidRPr="0007430A">
              <w:rPr>
                <w:rFonts w:ascii="標楷體" w:eastAsia="標楷體" w:hAnsi="標楷體" w:hint="eastAsia"/>
              </w:rPr>
              <w:t>後段有關頻率事項。</w:t>
            </w:r>
          </w:p>
          <w:p w14:paraId="01CBB32F" w14:textId="77777777" w:rsidR="00432182" w:rsidRPr="0007430A" w:rsidRDefault="00432182" w:rsidP="00844E85">
            <w:pPr>
              <w:pStyle w:val="Textbody"/>
              <w:tabs>
                <w:tab w:val="left" w:pos="-6665"/>
              </w:tabs>
              <w:adjustRightInd w:val="0"/>
              <w:snapToGrid w:val="0"/>
              <w:ind w:leftChars="244" w:left="968" w:hangingChars="200" w:hanging="480"/>
              <w:jc w:val="both"/>
              <w:rPr>
                <w:rFonts w:ascii="標楷體" w:eastAsia="標楷體" w:hAnsi="標楷體"/>
              </w:rPr>
            </w:pPr>
            <w:r w:rsidRPr="0007430A">
              <w:rPr>
                <w:rFonts w:ascii="標楷體" w:eastAsia="標楷體" w:hAnsi="標楷體" w:hint="eastAsia"/>
              </w:rPr>
              <w:t>(四)§63違反依§14Ⅵ所定管理規則有關頻率、資通安全及普及服務事項之處罰。</w:t>
            </w:r>
          </w:p>
          <w:p w14:paraId="7EA5C180" w14:textId="77777777" w:rsidR="00432182" w:rsidRPr="0007430A" w:rsidRDefault="00432182" w:rsidP="00844E85">
            <w:pPr>
              <w:pStyle w:val="Textbody"/>
              <w:tabs>
                <w:tab w:val="left" w:pos="-6665"/>
              </w:tabs>
              <w:adjustRightInd w:val="0"/>
              <w:snapToGrid w:val="0"/>
              <w:ind w:leftChars="244" w:left="968" w:hangingChars="200" w:hanging="480"/>
              <w:jc w:val="both"/>
              <w:rPr>
                <w:rFonts w:ascii="標楷體" w:eastAsia="標楷體" w:hAnsi="標楷體"/>
              </w:rPr>
            </w:pPr>
            <w:r w:rsidRPr="0007430A">
              <w:rPr>
                <w:rFonts w:ascii="標楷體" w:eastAsia="標楷體" w:hAnsi="標楷體" w:hint="eastAsia"/>
              </w:rPr>
              <w:t>(五)§64Ⅱ違反依§17Ⅱ所定管理規則有關資通安全及普及服務事項之處罰。</w:t>
            </w:r>
          </w:p>
          <w:p w14:paraId="37FD4AE2" w14:textId="67A69447" w:rsidR="00432182" w:rsidRPr="0007430A" w:rsidRDefault="00432182" w:rsidP="00844E85">
            <w:pPr>
              <w:pStyle w:val="Textbody"/>
              <w:tabs>
                <w:tab w:val="left" w:pos="-6665"/>
              </w:tabs>
              <w:adjustRightInd w:val="0"/>
              <w:snapToGrid w:val="0"/>
              <w:ind w:leftChars="244" w:left="968" w:hangingChars="200" w:hanging="480"/>
              <w:jc w:val="both"/>
              <w:rPr>
                <w:rFonts w:ascii="標楷體" w:eastAsia="標楷體" w:hAnsi="標楷體"/>
              </w:rPr>
            </w:pPr>
            <w:r w:rsidRPr="0007430A">
              <w:rPr>
                <w:rFonts w:ascii="標楷體" w:eastAsia="標楷體" w:hAnsi="標楷體" w:hint="eastAsia"/>
              </w:rPr>
              <w:t>(六)§65I(3)後段、(4)後</w:t>
            </w:r>
            <w:r w:rsidRPr="0007430A">
              <w:rPr>
                <w:rFonts w:ascii="標楷體" w:eastAsia="標楷體" w:hAnsi="標楷體" w:hint="eastAsia"/>
              </w:rPr>
              <w:lastRenderedPageBreak/>
              <w:t>段、(6)</w:t>
            </w:r>
            <w:r w:rsidRPr="0007430A">
              <w:rPr>
                <w:rStyle w:val="14"/>
                <w:rFonts w:ascii="標楷體" w:eastAsia="標楷體" w:hAnsi="標楷體" w:cs="標楷體" w:hint="eastAsia"/>
              </w:rPr>
              <w:t>後段</w:t>
            </w:r>
            <w:r w:rsidRPr="0007430A">
              <w:rPr>
                <w:rFonts w:ascii="標楷體" w:eastAsia="標楷體" w:hAnsi="標楷體" w:hint="eastAsia"/>
              </w:rPr>
              <w:t>違反依§46Ⅲ、§47Ⅲ、</w:t>
            </w:r>
            <w:r w:rsidR="00503B1C">
              <w:rPr>
                <w:rStyle w:val="14"/>
                <w:rFonts w:ascii="標楷體" w:eastAsia="標楷體" w:hAnsi="標楷體" w:cs="標楷體" w:hint="eastAsia"/>
              </w:rPr>
              <w:t>Ⅴ</w:t>
            </w:r>
            <w:r w:rsidRPr="0007430A">
              <w:rPr>
                <w:rFonts w:ascii="標楷體" w:eastAsia="標楷體" w:hAnsi="標楷體" w:hint="eastAsia"/>
              </w:rPr>
              <w:t>所定管理辦法有關頻率事項之處罰。</w:t>
            </w:r>
          </w:p>
          <w:p w14:paraId="0B2E8291" w14:textId="77777777" w:rsidR="00432182" w:rsidRPr="0007430A" w:rsidRDefault="00432182" w:rsidP="005E7F67">
            <w:pPr>
              <w:pStyle w:val="Textbody"/>
              <w:tabs>
                <w:tab w:val="left" w:pos="-6665"/>
              </w:tabs>
              <w:adjustRightInd w:val="0"/>
              <w:snapToGrid w:val="0"/>
              <w:ind w:leftChars="244" w:left="968" w:hangingChars="200" w:hanging="480"/>
              <w:jc w:val="both"/>
              <w:rPr>
                <w:rFonts w:ascii="標楷體" w:eastAsia="標楷體" w:hAnsi="標楷體"/>
                <w:shd w:val="pct15" w:color="auto" w:fill="FFFFFF"/>
              </w:rPr>
            </w:pPr>
            <w:r w:rsidRPr="0007430A">
              <w:rPr>
                <w:rFonts w:ascii="標楷體" w:eastAsia="標楷體" w:hAnsi="標楷體" w:hint="eastAsia"/>
              </w:rPr>
              <w:t>(七)§68Ⅰ有關§61之1、§64Ⅱ涉及號碼可攜服務、平等接取服務、電信號碼、資通安全及普及服務事項之處罰。</w:t>
            </w:r>
          </w:p>
        </w:tc>
      </w:tr>
      <w:tr w:rsidR="00432182" w:rsidRPr="0007430A" w14:paraId="7CB913B4" w14:textId="77777777" w:rsidTr="00432182">
        <w:trPr>
          <w:jc w:val="center"/>
        </w:trPr>
        <w:tc>
          <w:tcPr>
            <w:tcW w:w="577" w:type="dxa"/>
            <w:shd w:val="clear" w:color="auto" w:fill="auto"/>
            <w:tcMar>
              <w:top w:w="0" w:type="dxa"/>
              <w:left w:w="28" w:type="dxa"/>
              <w:bottom w:w="0" w:type="dxa"/>
              <w:right w:w="28" w:type="dxa"/>
            </w:tcMar>
          </w:tcPr>
          <w:p w14:paraId="2F104A36" w14:textId="77777777" w:rsidR="00432182" w:rsidRPr="0007430A" w:rsidRDefault="00432182" w:rsidP="0046207F">
            <w:pPr>
              <w:pStyle w:val="Textbody"/>
              <w:adjustRightInd w:val="0"/>
              <w:snapToGrid w:val="0"/>
              <w:jc w:val="center"/>
              <w:rPr>
                <w:rFonts w:ascii="標楷體" w:eastAsia="標楷體" w:hAnsi="標楷體"/>
              </w:rPr>
            </w:pPr>
            <w:r w:rsidRPr="0007430A">
              <w:rPr>
                <w:rFonts w:ascii="標楷體" w:eastAsia="標楷體" w:hAnsi="標楷體"/>
              </w:rPr>
              <w:lastRenderedPageBreak/>
              <w:t>3</w:t>
            </w:r>
          </w:p>
        </w:tc>
        <w:tc>
          <w:tcPr>
            <w:tcW w:w="1668" w:type="dxa"/>
            <w:shd w:val="clear" w:color="auto" w:fill="auto"/>
            <w:tcMar>
              <w:top w:w="0" w:type="dxa"/>
              <w:left w:w="28" w:type="dxa"/>
              <w:bottom w:w="0" w:type="dxa"/>
              <w:right w:w="28" w:type="dxa"/>
            </w:tcMar>
          </w:tcPr>
          <w:p w14:paraId="1EFBC60C" w14:textId="1F2F14EA" w:rsidR="00432182" w:rsidRPr="0007430A" w:rsidRDefault="00432182" w:rsidP="00844E85">
            <w:pPr>
              <w:pStyle w:val="Textbody"/>
              <w:adjustRightInd w:val="0"/>
              <w:snapToGrid w:val="0"/>
              <w:jc w:val="both"/>
              <w:rPr>
                <w:rFonts w:ascii="標楷體" w:eastAsia="標楷體" w:hAnsi="標楷體"/>
                <w:shd w:val="pct15" w:color="auto" w:fill="FFFFFF"/>
              </w:rPr>
            </w:pPr>
            <w:r w:rsidRPr="0007430A">
              <w:rPr>
                <w:rFonts w:ascii="標楷體" w:eastAsia="標楷體" w:hAnsi="標楷體"/>
              </w:rPr>
              <w:t>身心障礙者權益保障法</w:t>
            </w:r>
          </w:p>
        </w:tc>
        <w:tc>
          <w:tcPr>
            <w:tcW w:w="3260" w:type="dxa"/>
            <w:shd w:val="clear" w:color="auto" w:fill="auto"/>
            <w:tcMar>
              <w:top w:w="0" w:type="dxa"/>
              <w:left w:w="28" w:type="dxa"/>
              <w:bottom w:w="0" w:type="dxa"/>
              <w:right w:w="28" w:type="dxa"/>
            </w:tcMar>
          </w:tcPr>
          <w:p w14:paraId="3BE97853" w14:textId="764F0E64" w:rsidR="00432182" w:rsidRPr="0007430A" w:rsidRDefault="00432182" w:rsidP="00844E85">
            <w:pPr>
              <w:pStyle w:val="Textbody"/>
              <w:adjustRightInd w:val="0"/>
              <w:snapToGrid w:val="0"/>
              <w:jc w:val="both"/>
              <w:rPr>
                <w:rFonts w:ascii="標楷體" w:eastAsia="標楷體" w:hAnsi="標楷體"/>
              </w:rPr>
            </w:pPr>
            <w:r w:rsidRPr="0007430A">
              <w:rPr>
                <w:rFonts w:ascii="標楷體" w:eastAsia="標楷體" w:hAnsi="標楷體" w:hint="eastAsia"/>
              </w:rPr>
              <w:t>一、</w:t>
            </w:r>
            <w:r w:rsidR="00BD29E6">
              <w:rPr>
                <w:rFonts w:ascii="標楷體" w:eastAsia="標楷體" w:hAnsi="標楷體"/>
              </w:rPr>
              <w:t>§52</w:t>
            </w:r>
            <w:r w:rsidR="00BD29E6">
              <w:rPr>
                <w:rFonts w:ascii="標楷體" w:eastAsia="標楷體" w:hAnsi="標楷體" w:hint="eastAsia"/>
              </w:rPr>
              <w:t>之</w:t>
            </w:r>
            <w:r w:rsidRPr="0007430A">
              <w:rPr>
                <w:rFonts w:ascii="標楷體" w:eastAsia="標楷體" w:hAnsi="標楷體"/>
              </w:rPr>
              <w:t>2Ⅱ</w:t>
            </w:r>
          </w:p>
          <w:p w14:paraId="06B9EA50" w14:textId="77777777" w:rsidR="00432182" w:rsidRPr="0007430A" w:rsidRDefault="00432182" w:rsidP="00844E85">
            <w:pPr>
              <w:pStyle w:val="Textbody"/>
              <w:adjustRightInd w:val="0"/>
              <w:snapToGrid w:val="0"/>
              <w:jc w:val="both"/>
              <w:rPr>
                <w:rFonts w:ascii="標楷體" w:eastAsia="標楷體" w:hAnsi="標楷體"/>
              </w:rPr>
            </w:pPr>
          </w:p>
          <w:p w14:paraId="255EB098" w14:textId="77777777" w:rsidR="00432182" w:rsidRPr="0007430A" w:rsidRDefault="00432182" w:rsidP="00844E85">
            <w:pPr>
              <w:pStyle w:val="Textbody"/>
              <w:adjustRightInd w:val="0"/>
              <w:snapToGrid w:val="0"/>
              <w:jc w:val="both"/>
              <w:rPr>
                <w:rFonts w:ascii="標楷體" w:eastAsia="標楷體" w:hAnsi="標楷體"/>
              </w:rPr>
            </w:pPr>
          </w:p>
          <w:p w14:paraId="3CA96D2B" w14:textId="77777777" w:rsidR="00432182" w:rsidRPr="0007430A" w:rsidRDefault="00432182" w:rsidP="00844E85">
            <w:pPr>
              <w:pStyle w:val="Textbody"/>
              <w:adjustRightInd w:val="0"/>
              <w:snapToGrid w:val="0"/>
              <w:jc w:val="both"/>
              <w:rPr>
                <w:rFonts w:ascii="標楷體" w:eastAsia="標楷體" w:hAnsi="標楷體"/>
              </w:rPr>
            </w:pPr>
          </w:p>
          <w:p w14:paraId="4ACDDC11" w14:textId="77777777" w:rsidR="00432182" w:rsidRPr="0007430A" w:rsidRDefault="00432182" w:rsidP="00844E85">
            <w:pPr>
              <w:pStyle w:val="Textbody"/>
              <w:adjustRightInd w:val="0"/>
              <w:snapToGrid w:val="0"/>
              <w:jc w:val="both"/>
              <w:rPr>
                <w:rFonts w:ascii="標楷體" w:eastAsia="標楷體" w:hAnsi="標楷體"/>
              </w:rPr>
            </w:pPr>
          </w:p>
          <w:p w14:paraId="56806306" w14:textId="77777777" w:rsidR="00432182" w:rsidRPr="0007430A" w:rsidRDefault="00432182" w:rsidP="000646B5">
            <w:pPr>
              <w:pStyle w:val="Textbody"/>
              <w:numPr>
                <w:ilvl w:val="0"/>
                <w:numId w:val="3"/>
              </w:numPr>
              <w:adjustRightInd w:val="0"/>
              <w:snapToGrid w:val="0"/>
              <w:ind w:left="423" w:hanging="423"/>
              <w:jc w:val="both"/>
              <w:rPr>
                <w:rFonts w:ascii="標楷體" w:eastAsia="標楷體" w:hAnsi="標楷體"/>
              </w:rPr>
            </w:pPr>
            <w:r w:rsidRPr="0007430A">
              <w:rPr>
                <w:rFonts w:ascii="標楷體" w:eastAsia="標楷體" w:hAnsi="標楷體"/>
              </w:rPr>
              <w:t>§2Ⅲ (14)</w:t>
            </w:r>
          </w:p>
        </w:tc>
        <w:tc>
          <w:tcPr>
            <w:tcW w:w="3426" w:type="dxa"/>
            <w:shd w:val="clear" w:color="auto" w:fill="auto"/>
            <w:tcMar>
              <w:top w:w="0" w:type="dxa"/>
              <w:left w:w="28" w:type="dxa"/>
              <w:bottom w:w="0" w:type="dxa"/>
              <w:right w:w="28" w:type="dxa"/>
            </w:tcMar>
          </w:tcPr>
          <w:p w14:paraId="1663B7C5" w14:textId="2B3BFBEE" w:rsidR="00432182" w:rsidRPr="0007430A" w:rsidRDefault="00432182" w:rsidP="00814DAF">
            <w:pPr>
              <w:pStyle w:val="Textbody"/>
              <w:numPr>
                <w:ilvl w:val="0"/>
                <w:numId w:val="7"/>
              </w:numPr>
              <w:tabs>
                <w:tab w:val="left" w:pos="0"/>
              </w:tabs>
              <w:adjustRightInd w:val="0"/>
              <w:snapToGrid w:val="0"/>
              <w:jc w:val="both"/>
              <w:rPr>
                <w:rFonts w:ascii="標楷體" w:eastAsia="標楷體" w:hAnsi="標楷體"/>
              </w:rPr>
            </w:pPr>
            <w:r w:rsidRPr="0007430A">
              <w:rPr>
                <w:rFonts w:ascii="標楷體" w:eastAsia="標楷體" w:hAnsi="標楷體"/>
              </w:rPr>
              <w:t>本法各該規定所列屬「國家通訊傳播委員會」之權責事項，自111年</w:t>
            </w:r>
            <w:r w:rsidR="002855B0">
              <w:rPr>
                <w:rFonts w:ascii="標楷體" w:eastAsia="標楷體" w:hAnsi="標楷體" w:hint="eastAsia"/>
              </w:rPr>
              <w:t>8</w:t>
            </w:r>
            <w:r w:rsidRPr="0007430A">
              <w:rPr>
                <w:rFonts w:ascii="標楷體" w:eastAsia="標楷體" w:hAnsi="標楷體"/>
              </w:rPr>
              <w:t>月</w:t>
            </w:r>
            <w:r w:rsidR="002855B0">
              <w:rPr>
                <w:rFonts w:ascii="標楷體" w:eastAsia="標楷體" w:hAnsi="標楷體"/>
              </w:rPr>
              <w:t>2</w:t>
            </w:r>
            <w:r w:rsidR="002855B0">
              <w:rPr>
                <w:rFonts w:ascii="標楷體" w:eastAsia="標楷體" w:hAnsi="標楷體" w:hint="eastAsia"/>
              </w:rPr>
              <w:t>7</w:t>
            </w:r>
            <w:r w:rsidRPr="0007430A">
              <w:rPr>
                <w:rFonts w:ascii="標楷體" w:eastAsia="標楷體" w:hAnsi="標楷體"/>
              </w:rPr>
              <w:t>日起改由「數位發展部」管轄。</w:t>
            </w:r>
          </w:p>
          <w:p w14:paraId="0A8DCB33" w14:textId="787AA564" w:rsidR="00432182" w:rsidRPr="0007430A" w:rsidRDefault="00432182" w:rsidP="00844E85">
            <w:pPr>
              <w:pStyle w:val="Textbody"/>
              <w:numPr>
                <w:ilvl w:val="0"/>
                <w:numId w:val="7"/>
              </w:numPr>
              <w:tabs>
                <w:tab w:val="left" w:pos="0"/>
              </w:tabs>
              <w:adjustRightInd w:val="0"/>
              <w:snapToGrid w:val="0"/>
              <w:jc w:val="both"/>
              <w:rPr>
                <w:rFonts w:ascii="標楷體" w:eastAsia="標楷體" w:hAnsi="標楷體"/>
              </w:rPr>
            </w:pPr>
            <w:r w:rsidRPr="0007430A">
              <w:rPr>
                <w:rFonts w:ascii="標楷體" w:eastAsia="標楷體" w:hAnsi="標楷體"/>
              </w:rPr>
              <w:t>本法</w:t>
            </w:r>
            <w:r w:rsidRPr="0007430A">
              <w:rPr>
                <w:rFonts w:ascii="標楷體" w:eastAsia="標楷體" w:hAnsi="標楷體" w:hint="eastAsia"/>
              </w:rPr>
              <w:t>各</w:t>
            </w:r>
            <w:r w:rsidRPr="0007430A">
              <w:rPr>
                <w:rFonts w:ascii="標楷體" w:eastAsia="標楷體" w:hAnsi="標楷體"/>
              </w:rPr>
              <w:t>該規定所列屬「國家通訊傳播委員會」之權責事項，自111年</w:t>
            </w:r>
            <w:r w:rsidRPr="0007430A">
              <w:rPr>
                <w:rFonts w:ascii="標楷體" w:eastAsia="標楷體" w:hAnsi="標楷體" w:hint="eastAsia"/>
              </w:rPr>
              <w:t>8</w:t>
            </w:r>
            <w:r w:rsidRPr="0007430A">
              <w:rPr>
                <w:rFonts w:ascii="標楷體" w:eastAsia="標楷體" w:hAnsi="標楷體"/>
              </w:rPr>
              <w:t>月</w:t>
            </w:r>
            <w:r w:rsidR="002855B0">
              <w:rPr>
                <w:rFonts w:ascii="標楷體" w:eastAsia="標楷體" w:hAnsi="標楷體"/>
              </w:rPr>
              <w:t>2</w:t>
            </w:r>
            <w:r w:rsidR="002855B0">
              <w:rPr>
                <w:rFonts w:ascii="標楷體" w:eastAsia="標楷體" w:hAnsi="標楷體" w:hint="eastAsia"/>
              </w:rPr>
              <w:t>7</w:t>
            </w:r>
            <w:r w:rsidRPr="0007430A">
              <w:rPr>
                <w:rFonts w:ascii="標楷體" w:eastAsia="標楷體" w:hAnsi="標楷體"/>
              </w:rPr>
              <w:t>日起</w:t>
            </w:r>
            <w:r w:rsidRPr="0007430A">
              <w:rPr>
                <w:rFonts w:ascii="標楷體" w:eastAsia="標楷體" w:hAnsi="標楷體" w:hint="eastAsia"/>
              </w:rPr>
              <w:t>改</w:t>
            </w:r>
            <w:r w:rsidRPr="00520328">
              <w:rPr>
                <w:rFonts w:ascii="標楷體" w:eastAsia="標楷體" w:hAnsi="標楷體"/>
              </w:rPr>
              <w:t>由「國家通訊傳播委員會」及「數位發展部」</w:t>
            </w:r>
            <w:r w:rsidRPr="00520328">
              <w:rPr>
                <w:rFonts w:ascii="標楷體" w:eastAsia="標楷體" w:hAnsi="標楷體" w:hint="eastAsia"/>
              </w:rPr>
              <w:t>分別</w:t>
            </w:r>
            <w:r w:rsidRPr="00520328">
              <w:rPr>
                <w:rStyle w:val="14"/>
                <w:rFonts w:ascii="標楷體" w:eastAsia="標楷體" w:hAnsi="標楷體" w:cs="標楷體" w:hint="eastAsia"/>
              </w:rPr>
              <w:t>依組織法規所定掌理事項</w:t>
            </w:r>
            <w:r w:rsidRPr="00520328">
              <w:rPr>
                <w:rFonts w:ascii="標楷體" w:eastAsia="標楷體" w:hAnsi="標楷體"/>
              </w:rPr>
              <w:t>管轄。</w:t>
            </w:r>
          </w:p>
        </w:tc>
      </w:tr>
      <w:tr w:rsidR="00432182" w:rsidRPr="0007430A" w14:paraId="3A4E1D74" w14:textId="77777777" w:rsidTr="00432182">
        <w:trPr>
          <w:jc w:val="center"/>
        </w:trPr>
        <w:tc>
          <w:tcPr>
            <w:tcW w:w="577" w:type="dxa"/>
            <w:shd w:val="clear" w:color="auto" w:fill="auto"/>
            <w:tcMar>
              <w:top w:w="0" w:type="dxa"/>
              <w:left w:w="28" w:type="dxa"/>
              <w:bottom w:w="0" w:type="dxa"/>
              <w:right w:w="28" w:type="dxa"/>
            </w:tcMar>
          </w:tcPr>
          <w:p w14:paraId="6335D8B9" w14:textId="77777777" w:rsidR="00432182" w:rsidRPr="0007430A" w:rsidRDefault="00432182" w:rsidP="0046207F">
            <w:pPr>
              <w:widowControl/>
              <w:adjustRightInd w:val="0"/>
              <w:snapToGrid w:val="0"/>
              <w:jc w:val="center"/>
              <w:rPr>
                <w:rFonts w:ascii="標楷體" w:eastAsia="標楷體" w:hAnsi="標楷體"/>
                <w:sz w:val="24"/>
                <w:szCs w:val="24"/>
              </w:rPr>
            </w:pPr>
            <w:r w:rsidRPr="0007430A">
              <w:rPr>
                <w:rFonts w:ascii="標楷體" w:eastAsia="標楷體" w:hAnsi="標楷體" w:hint="eastAsia"/>
                <w:sz w:val="24"/>
                <w:szCs w:val="24"/>
              </w:rPr>
              <w:t>4</w:t>
            </w:r>
          </w:p>
        </w:tc>
        <w:tc>
          <w:tcPr>
            <w:tcW w:w="1668" w:type="dxa"/>
            <w:shd w:val="clear" w:color="auto" w:fill="auto"/>
            <w:tcMar>
              <w:top w:w="0" w:type="dxa"/>
              <w:left w:w="28" w:type="dxa"/>
              <w:bottom w:w="0" w:type="dxa"/>
              <w:right w:w="28" w:type="dxa"/>
            </w:tcMar>
          </w:tcPr>
          <w:p w14:paraId="23C8269F" w14:textId="3FD2E61C" w:rsidR="00432182" w:rsidRPr="0007430A" w:rsidRDefault="00432182" w:rsidP="00844E85">
            <w:pPr>
              <w:pStyle w:val="Standard"/>
              <w:adjustRightInd w:val="0"/>
              <w:snapToGrid w:val="0"/>
              <w:jc w:val="both"/>
              <w:rPr>
                <w:rFonts w:ascii="標楷體" w:eastAsia="標楷體" w:hAnsi="標楷體" w:cs="標楷體"/>
                <w:sz w:val="24"/>
                <w:szCs w:val="24"/>
              </w:rPr>
            </w:pPr>
            <w:r w:rsidRPr="0007430A">
              <w:rPr>
                <w:rFonts w:ascii="標楷體" w:eastAsia="標楷體" w:hAnsi="標楷體" w:cs="標楷體"/>
                <w:sz w:val="24"/>
                <w:szCs w:val="24"/>
              </w:rPr>
              <w:t>電子簽章法</w:t>
            </w:r>
          </w:p>
        </w:tc>
        <w:tc>
          <w:tcPr>
            <w:tcW w:w="3260" w:type="dxa"/>
            <w:shd w:val="clear" w:color="auto" w:fill="auto"/>
            <w:tcMar>
              <w:top w:w="0" w:type="dxa"/>
              <w:left w:w="28" w:type="dxa"/>
              <w:bottom w:w="0" w:type="dxa"/>
              <w:right w:w="28" w:type="dxa"/>
            </w:tcMar>
          </w:tcPr>
          <w:p w14:paraId="507E6D70" w14:textId="77777777" w:rsidR="00432182" w:rsidRPr="0007430A" w:rsidRDefault="00432182" w:rsidP="0007430A">
            <w:pPr>
              <w:pStyle w:val="Standard"/>
              <w:adjustRightInd w:val="0"/>
              <w:snapToGrid w:val="0"/>
              <w:jc w:val="both"/>
              <w:rPr>
                <w:rFonts w:ascii="標楷體" w:eastAsia="標楷體" w:hAnsi="標楷體"/>
                <w:sz w:val="24"/>
                <w:szCs w:val="24"/>
              </w:rPr>
            </w:pPr>
            <w:r w:rsidRPr="0007430A">
              <w:rPr>
                <w:rFonts w:ascii="標楷體" w:eastAsia="標楷體" w:hAnsi="標楷體" w:cs="標楷體"/>
                <w:sz w:val="24"/>
                <w:szCs w:val="24"/>
              </w:rPr>
              <w:t>§3、§11、§12、§13Ⅰ(1)、Ⅱ、§15、§16</w:t>
            </w:r>
          </w:p>
        </w:tc>
        <w:tc>
          <w:tcPr>
            <w:tcW w:w="3426" w:type="dxa"/>
            <w:shd w:val="clear" w:color="auto" w:fill="auto"/>
            <w:tcMar>
              <w:top w:w="0" w:type="dxa"/>
              <w:left w:w="28" w:type="dxa"/>
              <w:bottom w:w="0" w:type="dxa"/>
              <w:right w:w="28" w:type="dxa"/>
            </w:tcMar>
          </w:tcPr>
          <w:p w14:paraId="1D394D10" w14:textId="625F50DB" w:rsidR="00432182" w:rsidRPr="0007430A" w:rsidRDefault="00432182" w:rsidP="001E3AB6">
            <w:pPr>
              <w:pStyle w:val="Standard"/>
              <w:adjustRightInd w:val="0"/>
              <w:snapToGrid w:val="0"/>
              <w:jc w:val="both"/>
              <w:rPr>
                <w:rFonts w:ascii="標楷體" w:eastAsia="標楷體" w:hAnsi="標楷體"/>
                <w:sz w:val="24"/>
                <w:szCs w:val="24"/>
              </w:rPr>
            </w:pPr>
            <w:r w:rsidRPr="0007430A">
              <w:rPr>
                <w:rFonts w:ascii="標楷體" w:eastAsia="標楷體" w:hAnsi="標楷體" w:cs="標楷體"/>
                <w:sz w:val="24"/>
                <w:szCs w:val="24"/>
              </w:rPr>
              <w:t>本法</w:t>
            </w:r>
            <w:r w:rsidRPr="0007430A">
              <w:rPr>
                <w:rFonts w:ascii="標楷體" w:eastAsia="標楷體" w:hAnsi="標楷體"/>
                <w:sz w:val="24"/>
                <w:szCs w:val="24"/>
              </w:rPr>
              <w:t>各該規定所列屬</w:t>
            </w:r>
            <w:r w:rsidRPr="0007430A">
              <w:rPr>
                <w:rFonts w:ascii="標楷體" w:eastAsia="標楷體" w:hAnsi="標楷體" w:cs="標楷體"/>
                <w:sz w:val="24"/>
                <w:szCs w:val="24"/>
              </w:rPr>
              <w:t>「經濟部」</w:t>
            </w:r>
            <w:r w:rsidRPr="0007430A">
              <w:rPr>
                <w:rFonts w:ascii="標楷體" w:eastAsia="標楷體" w:hAnsi="標楷體" w:cs="標楷體" w:hint="eastAsia"/>
                <w:sz w:val="24"/>
                <w:szCs w:val="24"/>
              </w:rPr>
              <w:t>之權責事項</w:t>
            </w:r>
            <w:r w:rsidRPr="0007430A">
              <w:rPr>
                <w:rFonts w:ascii="標楷體" w:eastAsia="標楷體" w:hAnsi="標楷體" w:cs="標楷體"/>
                <w:sz w:val="24"/>
                <w:szCs w:val="24"/>
              </w:rPr>
              <w:t>，自111年</w:t>
            </w:r>
            <w:r w:rsidRPr="0007430A">
              <w:rPr>
                <w:rFonts w:ascii="標楷體" w:eastAsia="標楷體" w:hAnsi="標楷體" w:cs="標楷體" w:hint="eastAsia"/>
                <w:sz w:val="24"/>
                <w:szCs w:val="24"/>
              </w:rPr>
              <w:t>8</w:t>
            </w:r>
            <w:r w:rsidRPr="0007430A">
              <w:rPr>
                <w:rFonts w:ascii="標楷體" w:eastAsia="標楷體" w:hAnsi="標楷體" w:cs="標楷體"/>
                <w:sz w:val="24"/>
                <w:szCs w:val="24"/>
              </w:rPr>
              <w:t>月</w:t>
            </w:r>
            <w:r w:rsidR="002855B0" w:rsidRPr="002855B0">
              <w:rPr>
                <w:rFonts w:ascii="標楷體" w:eastAsia="標楷體" w:hAnsi="標楷體"/>
                <w:sz w:val="24"/>
                <w:szCs w:val="24"/>
              </w:rPr>
              <w:t>2</w:t>
            </w:r>
            <w:r w:rsidR="002855B0" w:rsidRPr="002855B0">
              <w:rPr>
                <w:rFonts w:ascii="標楷體" w:eastAsia="標楷體" w:hAnsi="標楷體" w:hint="eastAsia"/>
                <w:sz w:val="24"/>
                <w:szCs w:val="24"/>
              </w:rPr>
              <w:t>7</w:t>
            </w:r>
            <w:r w:rsidRPr="0007430A">
              <w:rPr>
                <w:rFonts w:ascii="標楷體" w:eastAsia="標楷體" w:hAnsi="標楷體" w:cs="標楷體"/>
                <w:sz w:val="24"/>
                <w:szCs w:val="24"/>
              </w:rPr>
              <w:t>日起改由「數位發展部」管轄。</w:t>
            </w:r>
          </w:p>
        </w:tc>
      </w:tr>
      <w:tr w:rsidR="00432182" w:rsidRPr="0007430A" w14:paraId="08E22C93" w14:textId="77777777" w:rsidTr="00432182">
        <w:trPr>
          <w:jc w:val="center"/>
        </w:trPr>
        <w:tc>
          <w:tcPr>
            <w:tcW w:w="577" w:type="dxa"/>
            <w:shd w:val="clear" w:color="auto" w:fill="auto"/>
            <w:tcMar>
              <w:top w:w="0" w:type="dxa"/>
              <w:left w:w="28" w:type="dxa"/>
              <w:bottom w:w="0" w:type="dxa"/>
              <w:right w:w="28" w:type="dxa"/>
            </w:tcMar>
          </w:tcPr>
          <w:p w14:paraId="61CCBF49" w14:textId="77777777" w:rsidR="00432182" w:rsidRPr="0007430A" w:rsidRDefault="00432182" w:rsidP="0046207F">
            <w:pPr>
              <w:widowControl/>
              <w:adjustRightInd w:val="0"/>
              <w:snapToGrid w:val="0"/>
              <w:jc w:val="center"/>
              <w:rPr>
                <w:rFonts w:ascii="標楷體" w:eastAsia="標楷體" w:hAnsi="標楷體"/>
                <w:sz w:val="24"/>
                <w:szCs w:val="24"/>
              </w:rPr>
            </w:pPr>
            <w:r w:rsidRPr="0007430A">
              <w:rPr>
                <w:rFonts w:ascii="標楷體" w:eastAsia="標楷體" w:hAnsi="標楷體" w:hint="eastAsia"/>
                <w:sz w:val="24"/>
                <w:szCs w:val="24"/>
              </w:rPr>
              <w:t>5</w:t>
            </w:r>
          </w:p>
        </w:tc>
        <w:tc>
          <w:tcPr>
            <w:tcW w:w="1668" w:type="dxa"/>
            <w:shd w:val="clear" w:color="auto" w:fill="auto"/>
            <w:tcMar>
              <w:top w:w="0" w:type="dxa"/>
              <w:left w:w="28" w:type="dxa"/>
              <w:bottom w:w="0" w:type="dxa"/>
              <w:right w:w="28" w:type="dxa"/>
            </w:tcMar>
          </w:tcPr>
          <w:p w14:paraId="06D32CB0" w14:textId="63E6A5B0" w:rsidR="00432182" w:rsidRPr="0007430A" w:rsidRDefault="00432182" w:rsidP="008978C7">
            <w:pPr>
              <w:jc w:val="both"/>
              <w:rPr>
                <w:rFonts w:ascii="標楷體" w:eastAsia="標楷體" w:hAnsi="標楷體"/>
                <w:sz w:val="24"/>
                <w:szCs w:val="24"/>
              </w:rPr>
            </w:pPr>
            <w:r w:rsidRPr="0007430A">
              <w:rPr>
                <w:rFonts w:ascii="標楷體" w:eastAsia="標楷體" w:hAnsi="標楷體" w:hint="eastAsia"/>
                <w:sz w:val="24"/>
                <w:szCs w:val="24"/>
              </w:rPr>
              <w:t>兒童及少年福利與權益保障法</w:t>
            </w:r>
          </w:p>
        </w:tc>
        <w:tc>
          <w:tcPr>
            <w:tcW w:w="3260" w:type="dxa"/>
            <w:shd w:val="clear" w:color="auto" w:fill="auto"/>
            <w:tcMar>
              <w:top w:w="0" w:type="dxa"/>
              <w:left w:w="28" w:type="dxa"/>
              <w:bottom w:w="0" w:type="dxa"/>
              <w:right w:w="28" w:type="dxa"/>
            </w:tcMar>
          </w:tcPr>
          <w:p w14:paraId="6E661541" w14:textId="77777777" w:rsidR="00432182" w:rsidRPr="0007430A" w:rsidRDefault="00432182" w:rsidP="008978C7">
            <w:pPr>
              <w:jc w:val="both"/>
              <w:rPr>
                <w:rFonts w:ascii="標楷體" w:eastAsia="標楷體" w:hAnsi="標楷體"/>
                <w:sz w:val="24"/>
                <w:szCs w:val="24"/>
              </w:rPr>
            </w:pPr>
            <w:r w:rsidRPr="0007430A">
              <w:rPr>
                <w:rFonts w:ascii="標楷體" w:eastAsia="標楷體" w:hAnsi="標楷體" w:hint="eastAsia"/>
                <w:sz w:val="24"/>
                <w:szCs w:val="24"/>
              </w:rPr>
              <w:t>§7Ⅱ(13)、§44Ⅲ</w:t>
            </w:r>
          </w:p>
        </w:tc>
        <w:tc>
          <w:tcPr>
            <w:tcW w:w="3426" w:type="dxa"/>
            <w:shd w:val="clear" w:color="auto" w:fill="auto"/>
            <w:tcMar>
              <w:top w:w="0" w:type="dxa"/>
              <w:left w:w="28" w:type="dxa"/>
              <w:bottom w:w="0" w:type="dxa"/>
              <w:right w:w="28" w:type="dxa"/>
            </w:tcMar>
          </w:tcPr>
          <w:p w14:paraId="5D4A5D17" w14:textId="3AD9750C" w:rsidR="00432182" w:rsidRPr="0007430A" w:rsidRDefault="00432182" w:rsidP="005E456F">
            <w:pPr>
              <w:jc w:val="both"/>
              <w:rPr>
                <w:rFonts w:ascii="標楷體" w:eastAsia="標楷體" w:hAnsi="標楷體"/>
                <w:sz w:val="24"/>
                <w:szCs w:val="24"/>
              </w:rPr>
            </w:pPr>
            <w:r w:rsidRPr="0007430A">
              <w:rPr>
                <w:rFonts w:ascii="標楷體" w:eastAsia="標楷體" w:hAnsi="標楷體" w:hint="eastAsia"/>
                <w:sz w:val="24"/>
                <w:szCs w:val="24"/>
              </w:rPr>
              <w:t>本法各該規定有關遊戲軟體分級事項原屬「經濟部」之權責事項，自111年8月</w:t>
            </w:r>
            <w:r w:rsidR="002855B0" w:rsidRPr="002855B0">
              <w:rPr>
                <w:rFonts w:ascii="標楷體" w:eastAsia="標楷體" w:hAnsi="標楷體"/>
                <w:sz w:val="24"/>
                <w:szCs w:val="24"/>
              </w:rPr>
              <w:t>2</w:t>
            </w:r>
            <w:r w:rsidR="002855B0" w:rsidRPr="002855B0">
              <w:rPr>
                <w:rFonts w:ascii="標楷體" w:eastAsia="標楷體" w:hAnsi="標楷體" w:hint="eastAsia"/>
                <w:sz w:val="24"/>
                <w:szCs w:val="24"/>
              </w:rPr>
              <w:t>7</w:t>
            </w:r>
            <w:r w:rsidRPr="0007430A">
              <w:rPr>
                <w:rFonts w:ascii="標楷體" w:eastAsia="標楷體" w:hAnsi="標楷體" w:hint="eastAsia"/>
                <w:sz w:val="24"/>
                <w:szCs w:val="24"/>
              </w:rPr>
              <w:t>日起改由「數位發展部」管轄。</w:t>
            </w:r>
          </w:p>
        </w:tc>
      </w:tr>
      <w:tr w:rsidR="00432182" w:rsidRPr="0007430A" w14:paraId="74D7D72D" w14:textId="77777777" w:rsidTr="00432182">
        <w:trPr>
          <w:jc w:val="center"/>
        </w:trPr>
        <w:tc>
          <w:tcPr>
            <w:tcW w:w="577" w:type="dxa"/>
            <w:shd w:val="clear" w:color="auto" w:fill="auto"/>
            <w:tcMar>
              <w:top w:w="0" w:type="dxa"/>
              <w:left w:w="28" w:type="dxa"/>
              <w:bottom w:w="0" w:type="dxa"/>
              <w:right w:w="28" w:type="dxa"/>
            </w:tcMar>
          </w:tcPr>
          <w:p w14:paraId="67D4C87C" w14:textId="77777777" w:rsidR="00432182" w:rsidRPr="0007430A" w:rsidRDefault="00432182" w:rsidP="0046207F">
            <w:pPr>
              <w:widowControl/>
              <w:adjustRightInd w:val="0"/>
              <w:snapToGrid w:val="0"/>
              <w:jc w:val="center"/>
              <w:rPr>
                <w:rFonts w:ascii="標楷體" w:eastAsia="標楷體" w:hAnsi="標楷體"/>
                <w:sz w:val="24"/>
                <w:szCs w:val="24"/>
              </w:rPr>
            </w:pPr>
            <w:r w:rsidRPr="0007430A">
              <w:rPr>
                <w:rFonts w:ascii="標楷體" w:eastAsia="標楷體" w:hAnsi="標楷體" w:hint="eastAsia"/>
                <w:sz w:val="24"/>
                <w:szCs w:val="24"/>
              </w:rPr>
              <w:t>6</w:t>
            </w:r>
          </w:p>
        </w:tc>
        <w:tc>
          <w:tcPr>
            <w:tcW w:w="1668" w:type="dxa"/>
            <w:shd w:val="clear" w:color="auto" w:fill="auto"/>
            <w:tcMar>
              <w:top w:w="0" w:type="dxa"/>
              <w:left w:w="28" w:type="dxa"/>
              <w:bottom w:w="0" w:type="dxa"/>
              <w:right w:w="28" w:type="dxa"/>
            </w:tcMar>
          </w:tcPr>
          <w:p w14:paraId="691C2904" w14:textId="226EF06D" w:rsidR="00432182" w:rsidRPr="0007430A" w:rsidRDefault="00432182" w:rsidP="00844E85">
            <w:pPr>
              <w:adjustRightInd w:val="0"/>
              <w:snapToGrid w:val="0"/>
              <w:jc w:val="both"/>
              <w:rPr>
                <w:rFonts w:ascii="標楷體" w:eastAsia="標楷體" w:hAnsi="標楷體"/>
                <w:sz w:val="24"/>
                <w:szCs w:val="24"/>
                <w:shd w:val="pct15" w:color="auto" w:fill="FFFFFF"/>
              </w:rPr>
            </w:pPr>
            <w:r w:rsidRPr="0007430A">
              <w:rPr>
                <w:rFonts w:ascii="標楷體" w:eastAsia="標楷體" w:hAnsi="標楷體" w:hint="eastAsia"/>
                <w:sz w:val="24"/>
                <w:szCs w:val="24"/>
              </w:rPr>
              <w:t>通訊傳播基本法</w:t>
            </w:r>
          </w:p>
        </w:tc>
        <w:tc>
          <w:tcPr>
            <w:tcW w:w="3260" w:type="dxa"/>
            <w:shd w:val="clear" w:color="auto" w:fill="auto"/>
            <w:tcMar>
              <w:top w:w="0" w:type="dxa"/>
              <w:left w:w="28" w:type="dxa"/>
              <w:bottom w:w="0" w:type="dxa"/>
              <w:right w:w="28" w:type="dxa"/>
            </w:tcMar>
          </w:tcPr>
          <w:p w14:paraId="785E74D6" w14:textId="77777777" w:rsidR="00432182" w:rsidRPr="0007430A" w:rsidRDefault="00432182" w:rsidP="00844E85">
            <w:pPr>
              <w:adjustRightInd w:val="0"/>
              <w:snapToGrid w:val="0"/>
              <w:jc w:val="both"/>
              <w:rPr>
                <w:rFonts w:ascii="標楷體" w:eastAsia="標楷體" w:hAnsi="標楷體"/>
                <w:sz w:val="24"/>
                <w:szCs w:val="24"/>
              </w:rPr>
            </w:pPr>
            <w:r w:rsidRPr="0007430A">
              <w:rPr>
                <w:rFonts w:ascii="標楷體" w:eastAsia="標楷體" w:hAnsi="標楷體" w:hint="eastAsia"/>
                <w:sz w:val="24"/>
                <w:szCs w:val="24"/>
              </w:rPr>
              <w:t>§3Ⅱ</w:t>
            </w:r>
          </w:p>
        </w:tc>
        <w:tc>
          <w:tcPr>
            <w:tcW w:w="3426" w:type="dxa"/>
            <w:shd w:val="clear" w:color="auto" w:fill="auto"/>
            <w:tcMar>
              <w:top w:w="0" w:type="dxa"/>
              <w:left w:w="28" w:type="dxa"/>
              <w:bottom w:w="0" w:type="dxa"/>
              <w:right w:w="28" w:type="dxa"/>
            </w:tcMar>
          </w:tcPr>
          <w:p w14:paraId="5AB535A5" w14:textId="6CCB762D" w:rsidR="00432182" w:rsidRPr="0007430A" w:rsidRDefault="00432182" w:rsidP="00F34C3B">
            <w:pPr>
              <w:adjustRightInd w:val="0"/>
              <w:snapToGrid w:val="0"/>
              <w:jc w:val="both"/>
              <w:rPr>
                <w:rFonts w:ascii="標楷體" w:eastAsia="標楷體" w:hAnsi="標楷體"/>
                <w:sz w:val="24"/>
                <w:szCs w:val="24"/>
                <w:shd w:val="pct15" w:color="auto" w:fill="FFFFFF"/>
              </w:rPr>
            </w:pPr>
            <w:r w:rsidRPr="0007430A">
              <w:rPr>
                <w:rFonts w:ascii="標楷體" w:eastAsia="標楷體" w:hAnsi="標楷體" w:hint="eastAsia"/>
                <w:sz w:val="24"/>
                <w:szCs w:val="24"/>
              </w:rPr>
              <w:t>本法各該規定所列屬「交通部」之權責事項，自111年8月</w:t>
            </w:r>
            <w:r w:rsidR="002855B0" w:rsidRPr="002855B0">
              <w:rPr>
                <w:rFonts w:ascii="標楷體" w:eastAsia="標楷體" w:hAnsi="標楷體"/>
                <w:sz w:val="24"/>
                <w:szCs w:val="24"/>
              </w:rPr>
              <w:t>2</w:t>
            </w:r>
            <w:r w:rsidR="002855B0" w:rsidRPr="002855B0">
              <w:rPr>
                <w:rFonts w:ascii="標楷體" w:eastAsia="標楷體" w:hAnsi="標楷體" w:hint="eastAsia"/>
                <w:sz w:val="24"/>
                <w:szCs w:val="24"/>
              </w:rPr>
              <w:t>7</w:t>
            </w:r>
            <w:r w:rsidRPr="0007430A">
              <w:rPr>
                <w:rFonts w:ascii="標楷體" w:eastAsia="標楷體" w:hAnsi="標楷體" w:hint="eastAsia"/>
                <w:sz w:val="24"/>
                <w:szCs w:val="24"/>
              </w:rPr>
              <w:t>日起改由「數位發展部」管轄。</w:t>
            </w:r>
          </w:p>
        </w:tc>
      </w:tr>
      <w:tr w:rsidR="00A33978" w:rsidRPr="0007430A" w14:paraId="5B9B2045" w14:textId="77777777" w:rsidTr="00432182">
        <w:trPr>
          <w:jc w:val="center"/>
        </w:trPr>
        <w:tc>
          <w:tcPr>
            <w:tcW w:w="577" w:type="dxa"/>
            <w:shd w:val="clear" w:color="auto" w:fill="auto"/>
            <w:tcMar>
              <w:top w:w="0" w:type="dxa"/>
              <w:left w:w="28" w:type="dxa"/>
              <w:bottom w:w="0" w:type="dxa"/>
              <w:right w:w="28" w:type="dxa"/>
            </w:tcMar>
          </w:tcPr>
          <w:p w14:paraId="0EF32D7C" w14:textId="65B62098" w:rsidR="00A33978" w:rsidRPr="0007430A" w:rsidRDefault="00A33978" w:rsidP="0046207F">
            <w:pPr>
              <w:widowControl/>
              <w:adjustRightInd w:val="0"/>
              <w:snapToGrid w:val="0"/>
              <w:jc w:val="center"/>
              <w:rPr>
                <w:rFonts w:ascii="標楷體" w:eastAsia="標楷體" w:hAnsi="標楷體"/>
                <w:sz w:val="24"/>
                <w:szCs w:val="24"/>
              </w:rPr>
            </w:pPr>
            <w:r>
              <w:rPr>
                <w:rFonts w:ascii="標楷體" w:eastAsia="標楷體" w:hAnsi="標楷體" w:hint="eastAsia"/>
                <w:sz w:val="24"/>
                <w:szCs w:val="24"/>
              </w:rPr>
              <w:t>7</w:t>
            </w:r>
          </w:p>
        </w:tc>
        <w:tc>
          <w:tcPr>
            <w:tcW w:w="1668" w:type="dxa"/>
            <w:shd w:val="clear" w:color="auto" w:fill="auto"/>
            <w:tcMar>
              <w:top w:w="0" w:type="dxa"/>
              <w:left w:w="28" w:type="dxa"/>
              <w:bottom w:w="0" w:type="dxa"/>
              <w:right w:w="28" w:type="dxa"/>
            </w:tcMar>
          </w:tcPr>
          <w:p w14:paraId="2224A652" w14:textId="225E4121" w:rsidR="00A33978" w:rsidRPr="0007430A" w:rsidRDefault="00A33978" w:rsidP="00844E85">
            <w:pPr>
              <w:adjustRightInd w:val="0"/>
              <w:snapToGrid w:val="0"/>
              <w:jc w:val="both"/>
              <w:rPr>
                <w:rFonts w:ascii="標楷體" w:eastAsia="標楷體" w:hAnsi="標楷體"/>
                <w:sz w:val="24"/>
                <w:szCs w:val="24"/>
              </w:rPr>
            </w:pPr>
            <w:r w:rsidRPr="00A33978">
              <w:rPr>
                <w:rFonts w:ascii="標楷體" w:eastAsia="標楷體" w:hAnsi="標楷體" w:hint="eastAsia"/>
                <w:sz w:val="24"/>
                <w:szCs w:val="24"/>
              </w:rPr>
              <w:t>無人載具科技創新實驗條例</w:t>
            </w:r>
          </w:p>
        </w:tc>
        <w:tc>
          <w:tcPr>
            <w:tcW w:w="3260" w:type="dxa"/>
            <w:shd w:val="clear" w:color="auto" w:fill="auto"/>
            <w:tcMar>
              <w:top w:w="0" w:type="dxa"/>
              <w:left w:w="28" w:type="dxa"/>
              <w:bottom w:w="0" w:type="dxa"/>
              <w:right w:w="28" w:type="dxa"/>
            </w:tcMar>
          </w:tcPr>
          <w:p w14:paraId="730D5B12" w14:textId="57B83293" w:rsidR="00A33978" w:rsidRPr="0007430A" w:rsidRDefault="00A33978" w:rsidP="00844E85">
            <w:pPr>
              <w:adjustRightInd w:val="0"/>
              <w:snapToGrid w:val="0"/>
              <w:jc w:val="both"/>
              <w:rPr>
                <w:rFonts w:ascii="標楷體" w:eastAsia="標楷體" w:hAnsi="標楷體"/>
                <w:sz w:val="24"/>
                <w:szCs w:val="24"/>
              </w:rPr>
            </w:pPr>
            <w:r w:rsidRPr="00A33978">
              <w:rPr>
                <w:rFonts w:ascii="標楷體" w:eastAsia="標楷體" w:hAnsi="標楷體" w:hint="eastAsia"/>
                <w:sz w:val="24"/>
                <w:szCs w:val="24"/>
              </w:rPr>
              <w:t>§13Ⅰ</w:t>
            </w:r>
          </w:p>
        </w:tc>
        <w:tc>
          <w:tcPr>
            <w:tcW w:w="3426" w:type="dxa"/>
            <w:shd w:val="clear" w:color="auto" w:fill="auto"/>
            <w:tcMar>
              <w:top w:w="0" w:type="dxa"/>
              <w:left w:w="28" w:type="dxa"/>
              <w:bottom w:w="0" w:type="dxa"/>
              <w:right w:w="28" w:type="dxa"/>
            </w:tcMar>
          </w:tcPr>
          <w:p w14:paraId="626BC616" w14:textId="4FE63112" w:rsidR="00A33978" w:rsidRPr="0007430A" w:rsidRDefault="0055342D" w:rsidP="00F34C3B">
            <w:pPr>
              <w:adjustRightInd w:val="0"/>
              <w:snapToGrid w:val="0"/>
              <w:jc w:val="both"/>
              <w:rPr>
                <w:rFonts w:ascii="標楷體" w:eastAsia="標楷體" w:hAnsi="標楷體"/>
                <w:sz w:val="24"/>
                <w:szCs w:val="24"/>
              </w:rPr>
            </w:pPr>
            <w:r>
              <w:rPr>
                <w:rFonts w:ascii="標楷體" w:eastAsia="標楷體" w:hAnsi="標楷體" w:hint="eastAsia"/>
                <w:sz w:val="24"/>
                <w:szCs w:val="24"/>
              </w:rPr>
              <w:t>本條例</w:t>
            </w:r>
            <w:r w:rsidR="00A33978" w:rsidRPr="00A33978">
              <w:rPr>
                <w:rFonts w:ascii="標楷體" w:eastAsia="標楷體" w:hAnsi="標楷體" w:hint="eastAsia"/>
                <w:sz w:val="24"/>
                <w:szCs w:val="24"/>
              </w:rPr>
              <w:t>各該規定所列屬「</w:t>
            </w:r>
            <w:r w:rsidR="00A33978">
              <w:rPr>
                <w:rFonts w:ascii="標楷體" w:eastAsia="標楷體" w:hAnsi="標楷體" w:hint="eastAsia"/>
                <w:sz w:val="24"/>
                <w:szCs w:val="24"/>
              </w:rPr>
              <w:t>交通部</w:t>
            </w:r>
            <w:r w:rsidR="00A33978" w:rsidRPr="00A33978">
              <w:rPr>
                <w:rFonts w:ascii="標楷體" w:eastAsia="標楷體" w:hAnsi="標楷體" w:hint="eastAsia"/>
                <w:sz w:val="24"/>
                <w:szCs w:val="24"/>
              </w:rPr>
              <w:t>」之權責事項，自111年8月</w:t>
            </w:r>
            <w:r w:rsidR="00A33978">
              <w:rPr>
                <w:rFonts w:ascii="標楷體" w:eastAsia="標楷體" w:hAnsi="標楷體" w:hint="eastAsia"/>
                <w:sz w:val="24"/>
                <w:szCs w:val="24"/>
              </w:rPr>
              <w:t>27</w:t>
            </w:r>
            <w:r w:rsidR="00A33978" w:rsidRPr="00A33978">
              <w:rPr>
                <w:rFonts w:ascii="標楷體" w:eastAsia="標楷體" w:hAnsi="標楷體" w:hint="eastAsia"/>
                <w:sz w:val="24"/>
                <w:szCs w:val="24"/>
              </w:rPr>
              <w:t>日起改由「數位發展部」管轄。</w:t>
            </w:r>
          </w:p>
        </w:tc>
      </w:tr>
      <w:tr w:rsidR="00432182" w:rsidRPr="0007430A" w14:paraId="69107D29" w14:textId="77777777" w:rsidTr="00432182">
        <w:trPr>
          <w:jc w:val="center"/>
        </w:trPr>
        <w:tc>
          <w:tcPr>
            <w:tcW w:w="577" w:type="dxa"/>
            <w:shd w:val="clear" w:color="auto" w:fill="auto"/>
            <w:tcMar>
              <w:top w:w="0" w:type="dxa"/>
              <w:left w:w="28" w:type="dxa"/>
              <w:bottom w:w="0" w:type="dxa"/>
              <w:right w:w="28" w:type="dxa"/>
            </w:tcMar>
          </w:tcPr>
          <w:p w14:paraId="1766CA31" w14:textId="6C903BEB" w:rsidR="00432182" w:rsidRPr="0007430A" w:rsidRDefault="00A33978" w:rsidP="0046207F">
            <w:pPr>
              <w:widowControl/>
              <w:adjustRightInd w:val="0"/>
              <w:snapToGrid w:val="0"/>
              <w:jc w:val="center"/>
              <w:rPr>
                <w:rFonts w:ascii="標楷體" w:eastAsia="標楷體" w:hAnsi="標楷體"/>
                <w:sz w:val="24"/>
                <w:szCs w:val="24"/>
              </w:rPr>
            </w:pPr>
            <w:r>
              <w:rPr>
                <w:rFonts w:ascii="標楷體" w:eastAsia="標楷體" w:hAnsi="標楷體" w:hint="eastAsia"/>
                <w:sz w:val="24"/>
                <w:szCs w:val="24"/>
              </w:rPr>
              <w:t>8</w:t>
            </w:r>
          </w:p>
        </w:tc>
        <w:tc>
          <w:tcPr>
            <w:tcW w:w="1668" w:type="dxa"/>
            <w:shd w:val="clear" w:color="auto" w:fill="auto"/>
            <w:tcMar>
              <w:top w:w="0" w:type="dxa"/>
              <w:left w:w="28" w:type="dxa"/>
              <w:bottom w:w="0" w:type="dxa"/>
              <w:right w:w="28" w:type="dxa"/>
            </w:tcMar>
          </w:tcPr>
          <w:p w14:paraId="5D67828E" w14:textId="47333D6F" w:rsidR="00432182" w:rsidRPr="0007430A" w:rsidRDefault="00432182" w:rsidP="00844E85">
            <w:pPr>
              <w:adjustRightInd w:val="0"/>
              <w:snapToGrid w:val="0"/>
              <w:jc w:val="both"/>
              <w:rPr>
                <w:rFonts w:ascii="標楷體" w:eastAsia="標楷體" w:hAnsi="標楷體"/>
                <w:sz w:val="24"/>
                <w:szCs w:val="24"/>
                <w:shd w:val="pct15" w:color="auto" w:fill="FFFFFF"/>
              </w:rPr>
            </w:pPr>
            <w:r w:rsidRPr="0007430A">
              <w:rPr>
                <w:rFonts w:ascii="標楷體" w:eastAsia="標楷體" w:hAnsi="標楷體" w:hint="eastAsia"/>
                <w:sz w:val="24"/>
                <w:szCs w:val="24"/>
              </w:rPr>
              <w:t>資通安全管理法</w:t>
            </w:r>
          </w:p>
        </w:tc>
        <w:tc>
          <w:tcPr>
            <w:tcW w:w="3260" w:type="dxa"/>
            <w:shd w:val="clear" w:color="auto" w:fill="auto"/>
            <w:tcMar>
              <w:top w:w="0" w:type="dxa"/>
              <w:left w:w="28" w:type="dxa"/>
              <w:bottom w:w="0" w:type="dxa"/>
              <w:right w:w="28" w:type="dxa"/>
            </w:tcMar>
          </w:tcPr>
          <w:p w14:paraId="670869BC" w14:textId="77777777" w:rsidR="00432182" w:rsidRPr="0007430A" w:rsidRDefault="00432182" w:rsidP="00844E85">
            <w:pPr>
              <w:numPr>
                <w:ilvl w:val="0"/>
                <w:numId w:val="5"/>
              </w:numPr>
              <w:autoSpaceDN/>
              <w:adjustRightInd w:val="0"/>
              <w:snapToGrid w:val="0"/>
              <w:jc w:val="both"/>
              <w:rPr>
                <w:rFonts w:ascii="標楷體" w:eastAsia="標楷體" w:hAnsi="標楷體"/>
                <w:sz w:val="24"/>
                <w:szCs w:val="24"/>
                <w:shd w:val="pct15" w:color="auto" w:fill="FFFFFF"/>
              </w:rPr>
            </w:pPr>
            <w:r w:rsidRPr="0007430A">
              <w:rPr>
                <w:rFonts w:ascii="標楷體" w:eastAsia="標楷體" w:hAnsi="標楷體" w:hint="eastAsia"/>
                <w:sz w:val="24"/>
                <w:szCs w:val="24"/>
              </w:rPr>
              <w:t>§</w:t>
            </w:r>
            <w:r w:rsidRPr="0007430A">
              <w:rPr>
                <w:rFonts w:ascii="標楷體" w:eastAsia="標楷體" w:hAnsi="標楷體"/>
                <w:sz w:val="24"/>
                <w:szCs w:val="24"/>
              </w:rPr>
              <w:t>2</w:t>
            </w:r>
            <w:r w:rsidRPr="0007430A">
              <w:rPr>
                <w:rFonts w:ascii="標楷體" w:eastAsia="標楷體" w:hAnsi="標楷體" w:hint="eastAsia"/>
                <w:sz w:val="24"/>
                <w:szCs w:val="24"/>
              </w:rPr>
              <w:t>、§5Ⅰ、§6Ⅰ、§7、§8、§12、§14Ⅱ、Ⅲ、Ⅳ、§15Ⅱ、§18Ⅲ、Ⅳ、Ⅴ、§19Ⅱ、§20(3)、(5)、§22</w:t>
            </w:r>
          </w:p>
          <w:p w14:paraId="48CD3D91" w14:textId="77777777" w:rsidR="00432182" w:rsidRPr="0007430A" w:rsidRDefault="00432182" w:rsidP="00844E85">
            <w:pPr>
              <w:numPr>
                <w:ilvl w:val="0"/>
                <w:numId w:val="5"/>
              </w:numPr>
              <w:autoSpaceDN/>
              <w:adjustRightInd w:val="0"/>
              <w:snapToGrid w:val="0"/>
              <w:jc w:val="both"/>
              <w:rPr>
                <w:rFonts w:ascii="標楷體" w:eastAsia="標楷體" w:hAnsi="標楷體"/>
                <w:sz w:val="24"/>
                <w:szCs w:val="24"/>
                <w:shd w:val="pct15" w:color="auto" w:fill="FFFFFF"/>
              </w:rPr>
            </w:pPr>
            <w:r w:rsidRPr="0007430A">
              <w:rPr>
                <w:rFonts w:ascii="標楷體" w:eastAsia="標楷體" w:hAnsi="標楷體" w:hint="eastAsia"/>
                <w:sz w:val="24"/>
                <w:szCs w:val="24"/>
              </w:rPr>
              <w:t>§3(7)、(8)、§4Ⅱ、§16Ⅰ、Ⅵ、§17Ⅳ、§23</w:t>
            </w:r>
          </w:p>
        </w:tc>
        <w:tc>
          <w:tcPr>
            <w:tcW w:w="3426" w:type="dxa"/>
            <w:shd w:val="clear" w:color="auto" w:fill="auto"/>
            <w:tcMar>
              <w:top w:w="0" w:type="dxa"/>
              <w:left w:w="28" w:type="dxa"/>
              <w:bottom w:w="0" w:type="dxa"/>
              <w:right w:w="28" w:type="dxa"/>
            </w:tcMar>
          </w:tcPr>
          <w:p w14:paraId="04BFCF94" w14:textId="7AB0B656" w:rsidR="00432182" w:rsidRDefault="00432182" w:rsidP="00844E85">
            <w:pPr>
              <w:numPr>
                <w:ilvl w:val="0"/>
                <w:numId w:val="6"/>
              </w:numPr>
              <w:autoSpaceDN/>
              <w:adjustRightInd w:val="0"/>
              <w:snapToGrid w:val="0"/>
              <w:jc w:val="both"/>
              <w:rPr>
                <w:rFonts w:ascii="標楷體" w:eastAsia="標楷體" w:hAnsi="標楷體"/>
                <w:sz w:val="24"/>
                <w:szCs w:val="24"/>
              </w:rPr>
            </w:pPr>
            <w:r w:rsidRPr="0007430A">
              <w:rPr>
                <w:rFonts w:ascii="標楷體" w:eastAsia="標楷體" w:hAnsi="標楷體" w:hint="eastAsia"/>
                <w:sz w:val="24"/>
                <w:szCs w:val="24"/>
              </w:rPr>
              <w:t>本法各該規定所列屬「行政院」之權責事項，自111年8月</w:t>
            </w:r>
            <w:r w:rsidR="002855B0" w:rsidRPr="002855B0">
              <w:rPr>
                <w:rFonts w:ascii="標楷體" w:eastAsia="標楷體" w:hAnsi="標楷體"/>
                <w:sz w:val="24"/>
                <w:szCs w:val="24"/>
              </w:rPr>
              <w:t>2</w:t>
            </w:r>
            <w:r w:rsidR="002855B0" w:rsidRPr="002855B0">
              <w:rPr>
                <w:rFonts w:ascii="標楷體" w:eastAsia="標楷體" w:hAnsi="標楷體" w:hint="eastAsia"/>
                <w:sz w:val="24"/>
                <w:szCs w:val="24"/>
              </w:rPr>
              <w:t>7</w:t>
            </w:r>
            <w:r w:rsidRPr="0007430A">
              <w:rPr>
                <w:rFonts w:ascii="標楷體" w:eastAsia="標楷體" w:hAnsi="標楷體" w:hint="eastAsia"/>
                <w:sz w:val="24"/>
                <w:szCs w:val="24"/>
              </w:rPr>
              <w:t>日起改由「數位發展部」管轄。</w:t>
            </w:r>
          </w:p>
          <w:p w14:paraId="684FECFD" w14:textId="77777777" w:rsidR="002D2D1E" w:rsidRPr="0007430A" w:rsidRDefault="002D2D1E" w:rsidP="002D2D1E">
            <w:pPr>
              <w:autoSpaceDN/>
              <w:adjustRightInd w:val="0"/>
              <w:snapToGrid w:val="0"/>
              <w:ind w:left="480"/>
              <w:jc w:val="both"/>
              <w:rPr>
                <w:rFonts w:ascii="標楷體" w:eastAsia="標楷體" w:hAnsi="標楷體"/>
                <w:sz w:val="24"/>
                <w:szCs w:val="24"/>
              </w:rPr>
            </w:pPr>
          </w:p>
          <w:p w14:paraId="4D8B0375" w14:textId="45B7A726" w:rsidR="00432182" w:rsidRPr="0007430A" w:rsidRDefault="00432182" w:rsidP="00844E85">
            <w:pPr>
              <w:numPr>
                <w:ilvl w:val="0"/>
                <w:numId w:val="6"/>
              </w:numPr>
              <w:autoSpaceDN/>
              <w:adjustRightInd w:val="0"/>
              <w:snapToGrid w:val="0"/>
              <w:jc w:val="both"/>
              <w:rPr>
                <w:rFonts w:ascii="標楷體" w:eastAsia="標楷體" w:hAnsi="標楷體"/>
                <w:sz w:val="24"/>
                <w:szCs w:val="24"/>
                <w:shd w:val="pct15" w:color="auto" w:fill="FFFFFF"/>
              </w:rPr>
            </w:pPr>
            <w:r w:rsidRPr="0007430A">
              <w:rPr>
                <w:rFonts w:ascii="標楷體" w:eastAsia="標楷體" w:hAnsi="標楷體" w:hint="eastAsia"/>
                <w:sz w:val="24"/>
                <w:szCs w:val="24"/>
              </w:rPr>
              <w:t>本法各該規定所列屬「行政院」之權責事項，自111年8月</w:t>
            </w:r>
            <w:r w:rsidR="002855B0" w:rsidRPr="002855B0">
              <w:rPr>
                <w:rFonts w:ascii="標楷體" w:eastAsia="標楷體" w:hAnsi="標楷體"/>
                <w:sz w:val="24"/>
                <w:szCs w:val="24"/>
              </w:rPr>
              <w:t>2</w:t>
            </w:r>
            <w:r w:rsidR="002855B0" w:rsidRPr="002855B0">
              <w:rPr>
                <w:rFonts w:ascii="標楷體" w:eastAsia="標楷體" w:hAnsi="標楷體" w:hint="eastAsia"/>
                <w:sz w:val="24"/>
                <w:szCs w:val="24"/>
              </w:rPr>
              <w:t>7</w:t>
            </w:r>
            <w:r w:rsidRPr="0007430A">
              <w:rPr>
                <w:rFonts w:ascii="標楷體" w:eastAsia="標楷體" w:hAnsi="標楷體" w:hint="eastAsia"/>
                <w:sz w:val="24"/>
                <w:szCs w:val="24"/>
              </w:rPr>
              <w:t>日起仍由「行政院」管轄。</w:t>
            </w:r>
          </w:p>
        </w:tc>
      </w:tr>
      <w:tr w:rsidR="00432182" w:rsidRPr="0007430A" w14:paraId="70A4AF5C" w14:textId="77777777" w:rsidTr="00432182">
        <w:trPr>
          <w:jc w:val="center"/>
        </w:trPr>
        <w:tc>
          <w:tcPr>
            <w:tcW w:w="577" w:type="dxa"/>
            <w:shd w:val="clear" w:color="auto" w:fill="auto"/>
            <w:tcMar>
              <w:top w:w="0" w:type="dxa"/>
              <w:left w:w="28" w:type="dxa"/>
              <w:bottom w:w="0" w:type="dxa"/>
              <w:right w:w="28" w:type="dxa"/>
            </w:tcMar>
          </w:tcPr>
          <w:p w14:paraId="389E900C" w14:textId="08ACFD64" w:rsidR="00432182" w:rsidRPr="0007430A" w:rsidRDefault="00A33978" w:rsidP="0046207F">
            <w:pPr>
              <w:pStyle w:val="Textbody"/>
              <w:adjustRightInd w:val="0"/>
              <w:snapToGrid w:val="0"/>
              <w:jc w:val="center"/>
              <w:rPr>
                <w:rFonts w:ascii="標楷體" w:eastAsia="標楷體" w:hAnsi="標楷體"/>
              </w:rPr>
            </w:pPr>
            <w:r>
              <w:rPr>
                <w:rFonts w:ascii="標楷體" w:eastAsia="標楷體" w:hAnsi="標楷體" w:hint="eastAsia"/>
              </w:rPr>
              <w:t>9</w:t>
            </w:r>
          </w:p>
        </w:tc>
        <w:tc>
          <w:tcPr>
            <w:tcW w:w="8354" w:type="dxa"/>
            <w:gridSpan w:val="3"/>
            <w:shd w:val="clear" w:color="auto" w:fill="auto"/>
            <w:tcMar>
              <w:top w:w="0" w:type="dxa"/>
              <w:left w:w="28" w:type="dxa"/>
              <w:bottom w:w="0" w:type="dxa"/>
              <w:right w:w="28" w:type="dxa"/>
            </w:tcMar>
            <w:vAlign w:val="center"/>
          </w:tcPr>
          <w:p w14:paraId="3608E364" w14:textId="2D2FF343" w:rsidR="00432182" w:rsidRPr="0007430A" w:rsidRDefault="00432182" w:rsidP="007477F7">
            <w:pPr>
              <w:pStyle w:val="Textbody"/>
              <w:tabs>
                <w:tab w:val="left" w:pos="536"/>
              </w:tabs>
              <w:adjustRightInd w:val="0"/>
              <w:snapToGrid w:val="0"/>
              <w:ind w:left="480" w:hangingChars="200" w:hanging="480"/>
              <w:jc w:val="both"/>
              <w:rPr>
                <w:rFonts w:ascii="標楷體" w:eastAsia="標楷體" w:hAnsi="標楷體"/>
              </w:rPr>
            </w:pPr>
            <w:r w:rsidRPr="0007430A">
              <w:rPr>
                <w:rFonts w:ascii="標楷體" w:eastAsia="標楷體" w:hAnsi="標楷體"/>
              </w:rPr>
              <w:t>一、數位發展部 (含所屬機關，以下簡稱新機關)組織於111年8月</w:t>
            </w:r>
            <w:r w:rsidR="002855B0" w:rsidRPr="002855B0">
              <w:rPr>
                <w:rFonts w:ascii="標楷體" w:eastAsia="標楷體" w:hAnsi="標楷體"/>
              </w:rPr>
              <w:t>2</w:t>
            </w:r>
            <w:r w:rsidR="002855B0" w:rsidRPr="002855B0">
              <w:rPr>
                <w:rFonts w:ascii="標楷體" w:eastAsia="標楷體" w:hAnsi="標楷體" w:hint="eastAsia"/>
              </w:rPr>
              <w:t>7</w:t>
            </w:r>
            <w:r w:rsidRPr="0007430A">
              <w:rPr>
                <w:rFonts w:ascii="標楷體" w:eastAsia="標楷體" w:hAnsi="標楷體"/>
              </w:rPr>
              <w:t>日調整生效</w:t>
            </w:r>
            <w:r w:rsidRPr="0007430A">
              <w:rPr>
                <w:rFonts w:ascii="標楷體" w:eastAsia="標楷體" w:hAnsi="標楷體"/>
              </w:rPr>
              <w:lastRenderedPageBreak/>
              <w:t>後，前揭法律以外之其他法律需配合調整權限業務規定者，於依組織法規之管轄規定修正前，相關權限業務改由各該新機關承接辦理。</w:t>
            </w:r>
          </w:p>
          <w:p w14:paraId="0E0854AA" w14:textId="058779A1" w:rsidR="00432182" w:rsidRPr="0007430A" w:rsidRDefault="00235E36" w:rsidP="00BB5F98">
            <w:pPr>
              <w:pStyle w:val="Textbody"/>
              <w:adjustRightInd w:val="0"/>
              <w:snapToGrid w:val="0"/>
              <w:ind w:left="480" w:hangingChars="200" w:hanging="480"/>
              <w:jc w:val="both"/>
              <w:rPr>
                <w:rFonts w:ascii="標楷體" w:eastAsia="標楷體" w:hAnsi="標楷體"/>
              </w:rPr>
            </w:pPr>
            <w:r>
              <w:rPr>
                <w:rFonts w:ascii="標楷體" w:eastAsia="標楷體" w:hAnsi="標楷體"/>
              </w:rPr>
              <w:t>二、前揭</w:t>
            </w:r>
            <w:r w:rsidR="00BB5F98">
              <w:rPr>
                <w:rFonts w:ascii="標楷體" w:eastAsia="標楷體" w:hAnsi="標楷體" w:hint="eastAsia"/>
              </w:rPr>
              <w:t>序號1及2</w:t>
            </w:r>
            <w:r w:rsidR="00432182" w:rsidRPr="0007430A">
              <w:rPr>
                <w:rFonts w:ascii="標楷體" w:eastAsia="標楷體" w:hAnsi="標楷體" w:hint="eastAsia"/>
              </w:rPr>
              <w:t>所列</w:t>
            </w:r>
            <w:r w:rsidR="00921A59">
              <w:rPr>
                <w:rFonts w:ascii="標楷體" w:eastAsia="標楷體" w:hAnsi="標楷體" w:hint="eastAsia"/>
              </w:rPr>
              <w:t>法律</w:t>
            </w:r>
            <w:r w:rsidR="00BB5F98">
              <w:rPr>
                <w:rFonts w:ascii="標楷體" w:eastAsia="標楷體" w:hAnsi="標楷體" w:hint="eastAsia"/>
              </w:rPr>
              <w:t>管轄事項變更</w:t>
            </w:r>
            <w:r w:rsidR="000E447C">
              <w:rPr>
                <w:rFonts w:ascii="標楷體" w:eastAsia="標楷體" w:hAnsi="標楷體"/>
              </w:rPr>
              <w:t>，</w:t>
            </w:r>
            <w:r w:rsidR="00432182" w:rsidRPr="0007430A">
              <w:rPr>
                <w:rFonts w:ascii="標楷體" w:eastAsia="標楷體" w:hAnsi="標楷體"/>
              </w:rPr>
              <w:t>依</w:t>
            </w:r>
            <w:r w:rsidR="00BB5F98" w:rsidRPr="00BB5F98">
              <w:rPr>
                <w:rFonts w:ascii="標楷體" w:eastAsia="標楷體" w:hAnsi="標楷體"/>
              </w:rPr>
              <w:t>國家通訊傳播委員會</w:t>
            </w:r>
            <w:r w:rsidR="00AC68B3">
              <w:rPr>
                <w:rFonts w:ascii="標楷體" w:eastAsia="標楷體" w:hAnsi="標楷體"/>
              </w:rPr>
              <w:t>組織法</w:t>
            </w:r>
            <w:r w:rsidR="00BB5F98">
              <w:rPr>
                <w:rFonts w:ascii="標楷體" w:eastAsia="標楷體" w:hAnsi="標楷體"/>
              </w:rPr>
              <w:t>規定屬</w:t>
            </w:r>
            <w:r w:rsidR="00BB5F98">
              <w:rPr>
                <w:rFonts w:ascii="標楷體" w:eastAsia="標楷體" w:hAnsi="標楷體" w:hint="eastAsia"/>
              </w:rPr>
              <w:t>該</w:t>
            </w:r>
            <w:r w:rsidR="00BB5F98">
              <w:rPr>
                <w:rFonts w:ascii="標楷體" w:eastAsia="標楷體" w:hAnsi="標楷體"/>
              </w:rPr>
              <w:t>會</w:t>
            </w:r>
            <w:r w:rsidR="00BB5F98">
              <w:rPr>
                <w:rFonts w:ascii="標楷體" w:eastAsia="標楷體" w:hAnsi="標楷體" w:hint="eastAsia"/>
              </w:rPr>
              <w:t>掌理事項</w:t>
            </w:r>
            <w:r w:rsidR="00BB5F98">
              <w:rPr>
                <w:rFonts w:ascii="標楷體" w:eastAsia="標楷體" w:hAnsi="標楷體"/>
              </w:rPr>
              <w:t>者，仍由該會</w:t>
            </w:r>
            <w:r w:rsidR="00BB5F98">
              <w:rPr>
                <w:rFonts w:ascii="標楷體" w:eastAsia="標楷體" w:hAnsi="標楷體" w:hint="eastAsia"/>
              </w:rPr>
              <w:t>管轄</w:t>
            </w:r>
            <w:r w:rsidR="00432182" w:rsidRPr="0007430A">
              <w:rPr>
                <w:rFonts w:ascii="標楷體" w:eastAsia="標楷體" w:hAnsi="標楷體"/>
              </w:rPr>
              <w:t>。</w:t>
            </w:r>
          </w:p>
        </w:tc>
      </w:tr>
    </w:tbl>
    <w:p w14:paraId="78E83FB3" w14:textId="77777777" w:rsidR="00E262AB" w:rsidRPr="0007430A" w:rsidRDefault="000C4E09">
      <w:pPr>
        <w:pStyle w:val="Textbody"/>
        <w:autoSpaceDE w:val="0"/>
        <w:snapToGrid w:val="0"/>
        <w:ind w:left="482" w:hanging="482"/>
      </w:pPr>
      <w:r w:rsidRPr="0007430A">
        <w:rPr>
          <w:rStyle w:val="14"/>
          <w:rFonts w:ascii="標楷體" w:eastAsia="標楷體" w:hAnsi="標楷體" w:cs="標楷體"/>
        </w:rPr>
        <w:lastRenderedPageBreak/>
        <w:t>註：為茲簡明，條項款目欄中，各條、項、款、目等，分以下列方式表達：條→§（條號以阿拉伯數字表達）、項→Ⅰ（羅馬符號）、款→(1)（括弧內置阿拉伯數字）、目→○（圓圈內置阿拉伯數字），目以下則以「之○（阿拉伯數字）」表達。</w:t>
      </w:r>
    </w:p>
    <w:sectPr w:rsidR="00E262AB" w:rsidRPr="0007430A" w:rsidSect="00432182">
      <w:footerReference w:type="default" r:id="rId9"/>
      <w:pgSz w:w="11906" w:h="16838"/>
      <w:pgMar w:top="1418" w:right="1418" w:bottom="1418" w:left="1418" w:header="720" w:footer="992" w:gutter="0"/>
      <w:cols w:space="720"/>
      <w:docGrid w:type="lines" w:linePitch="65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80708E4" w14:textId="77777777" w:rsidR="00037DB6" w:rsidRDefault="00037DB6">
      <w:r>
        <w:separator/>
      </w:r>
    </w:p>
  </w:endnote>
  <w:endnote w:type="continuationSeparator" w:id="0">
    <w:p w14:paraId="51B24F12" w14:textId="77777777" w:rsidR="00037DB6" w:rsidRDefault="00037D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Liberation Serif">
    <w:charset w:val="00"/>
    <w:family w:val="roman"/>
    <w:pitch w:val="variable"/>
    <w:sig w:usb0="E0000AFF" w:usb1="500078FF" w:usb2="00000021" w:usb3="00000000" w:csb0="000001BF" w:csb1="00000000"/>
  </w:font>
  <w:font w:name="Lucida Sans">
    <w:altName w:val="Arial"/>
    <w:panose1 w:val="020B0602030504020204"/>
    <w:charset w:val="00"/>
    <w:family w:val="swiss"/>
    <w:pitch w:val="variable"/>
    <w:sig w:usb0="00000003" w:usb1="00000000" w:usb2="00000000" w:usb3="00000000" w:csb0="00000001" w:csb1="00000000"/>
  </w:font>
  <w:font w:name="Liberation Sans">
    <w:charset w:val="00"/>
    <w:family w:val="swiss"/>
    <w:pitch w:val="variable"/>
    <w:sig w:usb0="E0000AFF" w:usb1="500078FF" w:usb2="00000021" w:usb3="00000000" w:csb0="000001BF" w:csb1="00000000"/>
  </w:font>
  <w:font w:name="微軟正黑體">
    <w:panose1 w:val="020B0604030504040204"/>
    <w:charset w:val="88"/>
    <w:family w:val="swiss"/>
    <w:pitch w:val="variable"/>
    <w:sig w:usb0="000002A7" w:usb1="28CF4400" w:usb2="00000016" w:usb3="00000000" w:csb0="00100009"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DB3CB7" w14:textId="6F300BCC" w:rsidR="00BE733C" w:rsidRDefault="000C4E09">
    <w:pPr>
      <w:pStyle w:val="13"/>
      <w:jc w:val="center"/>
    </w:pPr>
    <w:r>
      <w:fldChar w:fldCharType="begin"/>
    </w:r>
    <w:r>
      <w:instrText xml:space="preserve"> PAGE </w:instrText>
    </w:r>
    <w:r>
      <w:fldChar w:fldCharType="separate"/>
    </w:r>
    <w:r w:rsidR="00E13E6A">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ADB8AB0" w14:textId="77777777" w:rsidR="00037DB6" w:rsidRDefault="00037DB6">
      <w:r>
        <w:rPr>
          <w:color w:val="000000"/>
        </w:rPr>
        <w:separator/>
      </w:r>
    </w:p>
  </w:footnote>
  <w:footnote w:type="continuationSeparator" w:id="0">
    <w:p w14:paraId="5179F57B" w14:textId="77777777" w:rsidR="00037DB6" w:rsidRDefault="00037DB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B5F6B"/>
    <w:multiLevelType w:val="hybridMultilevel"/>
    <w:tmpl w:val="E4309D14"/>
    <w:lvl w:ilvl="0" w:tplc="FC80652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71727CC"/>
    <w:multiLevelType w:val="multilevel"/>
    <w:tmpl w:val="F2E61994"/>
    <w:lvl w:ilvl="0">
      <w:start w:val="1"/>
      <w:numFmt w:val="decimal"/>
      <w:lvlText w:val="%1、"/>
      <w:lvlJc w:val="left"/>
      <w:pPr>
        <w:ind w:left="560" w:hanging="5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nsid w:val="30462E60"/>
    <w:multiLevelType w:val="hybridMultilevel"/>
    <w:tmpl w:val="BC1E545C"/>
    <w:lvl w:ilvl="0" w:tplc="47DC4D7E">
      <w:start w:val="1"/>
      <w:numFmt w:val="taiwaneseCountingThousand"/>
      <w:lvlText w:val="(%1)"/>
      <w:lvlJc w:val="left"/>
      <w:pPr>
        <w:ind w:left="1100" w:hanging="480"/>
      </w:pPr>
      <w:rPr>
        <w:rFonts w:hint="eastAsia"/>
      </w:rPr>
    </w:lvl>
    <w:lvl w:ilvl="1" w:tplc="04090019" w:tentative="1">
      <w:start w:val="1"/>
      <w:numFmt w:val="ideographTraditional"/>
      <w:lvlText w:val="%2、"/>
      <w:lvlJc w:val="left"/>
      <w:pPr>
        <w:ind w:left="1580" w:hanging="480"/>
      </w:pPr>
    </w:lvl>
    <w:lvl w:ilvl="2" w:tplc="0409001B" w:tentative="1">
      <w:start w:val="1"/>
      <w:numFmt w:val="lowerRoman"/>
      <w:lvlText w:val="%3."/>
      <w:lvlJc w:val="right"/>
      <w:pPr>
        <w:ind w:left="2060" w:hanging="480"/>
      </w:pPr>
    </w:lvl>
    <w:lvl w:ilvl="3" w:tplc="0409000F" w:tentative="1">
      <w:start w:val="1"/>
      <w:numFmt w:val="decimal"/>
      <w:lvlText w:val="%4."/>
      <w:lvlJc w:val="left"/>
      <w:pPr>
        <w:ind w:left="2540" w:hanging="480"/>
      </w:pPr>
    </w:lvl>
    <w:lvl w:ilvl="4" w:tplc="04090019" w:tentative="1">
      <w:start w:val="1"/>
      <w:numFmt w:val="ideographTraditional"/>
      <w:lvlText w:val="%5、"/>
      <w:lvlJc w:val="left"/>
      <w:pPr>
        <w:ind w:left="3020" w:hanging="480"/>
      </w:pPr>
    </w:lvl>
    <w:lvl w:ilvl="5" w:tplc="0409001B" w:tentative="1">
      <w:start w:val="1"/>
      <w:numFmt w:val="lowerRoman"/>
      <w:lvlText w:val="%6."/>
      <w:lvlJc w:val="right"/>
      <w:pPr>
        <w:ind w:left="3500" w:hanging="480"/>
      </w:pPr>
    </w:lvl>
    <w:lvl w:ilvl="6" w:tplc="0409000F" w:tentative="1">
      <w:start w:val="1"/>
      <w:numFmt w:val="decimal"/>
      <w:lvlText w:val="%7."/>
      <w:lvlJc w:val="left"/>
      <w:pPr>
        <w:ind w:left="3980" w:hanging="480"/>
      </w:pPr>
    </w:lvl>
    <w:lvl w:ilvl="7" w:tplc="04090019" w:tentative="1">
      <w:start w:val="1"/>
      <w:numFmt w:val="ideographTraditional"/>
      <w:lvlText w:val="%8、"/>
      <w:lvlJc w:val="left"/>
      <w:pPr>
        <w:ind w:left="4460" w:hanging="480"/>
      </w:pPr>
    </w:lvl>
    <w:lvl w:ilvl="8" w:tplc="0409001B" w:tentative="1">
      <w:start w:val="1"/>
      <w:numFmt w:val="lowerRoman"/>
      <w:lvlText w:val="%9."/>
      <w:lvlJc w:val="right"/>
      <w:pPr>
        <w:ind w:left="4940" w:hanging="480"/>
      </w:pPr>
    </w:lvl>
  </w:abstractNum>
  <w:abstractNum w:abstractNumId="3">
    <w:nsid w:val="394B238A"/>
    <w:multiLevelType w:val="hybridMultilevel"/>
    <w:tmpl w:val="B12453C6"/>
    <w:lvl w:ilvl="0" w:tplc="53205B02">
      <w:start w:val="1"/>
      <w:numFmt w:val="taiwaneseCountingThousand"/>
      <w:lvlText w:val="%1、"/>
      <w:lvlJc w:val="left"/>
      <w:pPr>
        <w:ind w:left="500" w:hanging="50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54A17F40"/>
    <w:multiLevelType w:val="hybridMultilevel"/>
    <w:tmpl w:val="572A5952"/>
    <w:lvl w:ilvl="0" w:tplc="F2204098">
      <w:start w:val="1"/>
      <w:numFmt w:val="taiwaneseCountingThousand"/>
      <w:suff w:val="nothing"/>
      <w:lvlText w:val="%1、"/>
      <w:lvlJc w:val="left"/>
      <w:pPr>
        <w:ind w:left="480" w:hanging="480"/>
      </w:pPr>
      <w:rPr>
        <w:rFonts w:ascii="標楷體" w:eastAsia="標楷體" w:hAnsi="標楷體" w:hint="eastAsia"/>
        <w:strike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60A9024B"/>
    <w:multiLevelType w:val="hybridMultilevel"/>
    <w:tmpl w:val="572A5952"/>
    <w:lvl w:ilvl="0" w:tplc="F2204098">
      <w:start w:val="1"/>
      <w:numFmt w:val="taiwaneseCountingThousand"/>
      <w:suff w:val="nothing"/>
      <w:lvlText w:val="%1、"/>
      <w:lvlJc w:val="left"/>
      <w:pPr>
        <w:ind w:left="480" w:hanging="480"/>
      </w:pPr>
      <w:rPr>
        <w:rFonts w:ascii="標楷體" w:eastAsia="標楷體" w:hAnsi="標楷體" w:hint="eastAsia"/>
        <w:strike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660106FA"/>
    <w:multiLevelType w:val="hybridMultilevel"/>
    <w:tmpl w:val="98349A28"/>
    <w:lvl w:ilvl="0" w:tplc="70F60F30">
      <w:start w:val="1"/>
      <w:numFmt w:val="taiwaneseCountingThousand"/>
      <w:lvlText w:val="(%1)"/>
      <w:lvlJc w:val="left"/>
      <w:pPr>
        <w:ind w:left="1320" w:hanging="720"/>
      </w:pPr>
      <w:rPr>
        <w:rFonts w:hint="default"/>
        <w:color w:val="auto"/>
        <w:shd w:val="clear" w:color="auto" w:fill="auto"/>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7">
    <w:nsid w:val="6CC468B9"/>
    <w:multiLevelType w:val="hybridMultilevel"/>
    <w:tmpl w:val="CEDA2138"/>
    <w:lvl w:ilvl="0" w:tplc="CB72529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7"/>
  </w:num>
  <w:num w:numId="3">
    <w:abstractNumId w:val="0"/>
  </w:num>
  <w:num w:numId="4">
    <w:abstractNumId w:val="6"/>
  </w:num>
  <w:num w:numId="5">
    <w:abstractNumId w:val="4"/>
  </w:num>
  <w:num w:numId="6">
    <w:abstractNumId w:val="5"/>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5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62AB"/>
    <w:rsid w:val="000011D6"/>
    <w:rsid w:val="0000277D"/>
    <w:rsid w:val="00004120"/>
    <w:rsid w:val="000167AD"/>
    <w:rsid w:val="0001780D"/>
    <w:rsid w:val="00037DB6"/>
    <w:rsid w:val="0004273F"/>
    <w:rsid w:val="000442F1"/>
    <w:rsid w:val="00052803"/>
    <w:rsid w:val="00054824"/>
    <w:rsid w:val="00057687"/>
    <w:rsid w:val="00063CA6"/>
    <w:rsid w:val="000646B5"/>
    <w:rsid w:val="000654AD"/>
    <w:rsid w:val="00066610"/>
    <w:rsid w:val="00066F10"/>
    <w:rsid w:val="00073731"/>
    <w:rsid w:val="0007430A"/>
    <w:rsid w:val="0008062A"/>
    <w:rsid w:val="00082478"/>
    <w:rsid w:val="0008286A"/>
    <w:rsid w:val="000853C5"/>
    <w:rsid w:val="000A6AF7"/>
    <w:rsid w:val="000B639C"/>
    <w:rsid w:val="000C112B"/>
    <w:rsid w:val="000C4E09"/>
    <w:rsid w:val="000D6ED1"/>
    <w:rsid w:val="000E447C"/>
    <w:rsid w:val="000F0157"/>
    <w:rsid w:val="000F4CB7"/>
    <w:rsid w:val="00110AE7"/>
    <w:rsid w:val="00112C82"/>
    <w:rsid w:val="00121A7A"/>
    <w:rsid w:val="00123870"/>
    <w:rsid w:val="00133772"/>
    <w:rsid w:val="00136320"/>
    <w:rsid w:val="001536D6"/>
    <w:rsid w:val="00155D57"/>
    <w:rsid w:val="001713CF"/>
    <w:rsid w:val="00172ABE"/>
    <w:rsid w:val="00174988"/>
    <w:rsid w:val="001875D0"/>
    <w:rsid w:val="0019064A"/>
    <w:rsid w:val="00193DF3"/>
    <w:rsid w:val="0019650B"/>
    <w:rsid w:val="001A757A"/>
    <w:rsid w:val="001C0041"/>
    <w:rsid w:val="001C1032"/>
    <w:rsid w:val="001D0A05"/>
    <w:rsid w:val="001D49B4"/>
    <w:rsid w:val="001D65DF"/>
    <w:rsid w:val="001E3AB6"/>
    <w:rsid w:val="001E7805"/>
    <w:rsid w:val="001F23DA"/>
    <w:rsid w:val="001F5E9A"/>
    <w:rsid w:val="002067B3"/>
    <w:rsid w:val="0021391D"/>
    <w:rsid w:val="00224A05"/>
    <w:rsid w:val="00233730"/>
    <w:rsid w:val="00235E36"/>
    <w:rsid w:val="00236FC9"/>
    <w:rsid w:val="00240355"/>
    <w:rsid w:val="0024236A"/>
    <w:rsid w:val="002432DB"/>
    <w:rsid w:val="00247D6B"/>
    <w:rsid w:val="002515B6"/>
    <w:rsid w:val="00255293"/>
    <w:rsid w:val="00260679"/>
    <w:rsid w:val="002620CF"/>
    <w:rsid w:val="00263A57"/>
    <w:rsid w:val="002719CA"/>
    <w:rsid w:val="00273D14"/>
    <w:rsid w:val="002746F6"/>
    <w:rsid w:val="002752FF"/>
    <w:rsid w:val="00276338"/>
    <w:rsid w:val="00277ADD"/>
    <w:rsid w:val="00283061"/>
    <w:rsid w:val="002855B0"/>
    <w:rsid w:val="00285AF0"/>
    <w:rsid w:val="0029399A"/>
    <w:rsid w:val="0029565C"/>
    <w:rsid w:val="002B2D23"/>
    <w:rsid w:val="002C17A6"/>
    <w:rsid w:val="002D1C98"/>
    <w:rsid w:val="002D2D1E"/>
    <w:rsid w:val="002D6A93"/>
    <w:rsid w:val="002D7705"/>
    <w:rsid w:val="002F4CF6"/>
    <w:rsid w:val="002F5366"/>
    <w:rsid w:val="0030138E"/>
    <w:rsid w:val="00306093"/>
    <w:rsid w:val="0031762C"/>
    <w:rsid w:val="00323C48"/>
    <w:rsid w:val="0033080C"/>
    <w:rsid w:val="00334486"/>
    <w:rsid w:val="003465DC"/>
    <w:rsid w:val="003508DC"/>
    <w:rsid w:val="00356BBB"/>
    <w:rsid w:val="0035755C"/>
    <w:rsid w:val="0036040D"/>
    <w:rsid w:val="003617AC"/>
    <w:rsid w:val="00362FBA"/>
    <w:rsid w:val="00375937"/>
    <w:rsid w:val="0038571D"/>
    <w:rsid w:val="003943D0"/>
    <w:rsid w:val="00397510"/>
    <w:rsid w:val="003A06CE"/>
    <w:rsid w:val="003A230B"/>
    <w:rsid w:val="003A45A2"/>
    <w:rsid w:val="003A6EA4"/>
    <w:rsid w:val="003B017A"/>
    <w:rsid w:val="003B6A8F"/>
    <w:rsid w:val="003B7146"/>
    <w:rsid w:val="003C01F4"/>
    <w:rsid w:val="003C1BD4"/>
    <w:rsid w:val="003C4B30"/>
    <w:rsid w:val="003C6E12"/>
    <w:rsid w:val="003C7A06"/>
    <w:rsid w:val="003E286A"/>
    <w:rsid w:val="003E58E2"/>
    <w:rsid w:val="003E6D8B"/>
    <w:rsid w:val="003F4AE6"/>
    <w:rsid w:val="00414370"/>
    <w:rsid w:val="00432182"/>
    <w:rsid w:val="00445E8B"/>
    <w:rsid w:val="004474D7"/>
    <w:rsid w:val="0046207F"/>
    <w:rsid w:val="004667CA"/>
    <w:rsid w:val="00476683"/>
    <w:rsid w:val="00483F8F"/>
    <w:rsid w:val="00484AC2"/>
    <w:rsid w:val="00486718"/>
    <w:rsid w:val="0049290A"/>
    <w:rsid w:val="004A34E6"/>
    <w:rsid w:val="004A7B86"/>
    <w:rsid w:val="004B60C2"/>
    <w:rsid w:val="004C3FCD"/>
    <w:rsid w:val="004D45D6"/>
    <w:rsid w:val="004E514F"/>
    <w:rsid w:val="004E5302"/>
    <w:rsid w:val="004F0037"/>
    <w:rsid w:val="004F5648"/>
    <w:rsid w:val="00503B1C"/>
    <w:rsid w:val="00507A67"/>
    <w:rsid w:val="00514239"/>
    <w:rsid w:val="00520328"/>
    <w:rsid w:val="00532744"/>
    <w:rsid w:val="0055342D"/>
    <w:rsid w:val="00553AFA"/>
    <w:rsid w:val="00554A37"/>
    <w:rsid w:val="00557DCA"/>
    <w:rsid w:val="005601BD"/>
    <w:rsid w:val="005642C6"/>
    <w:rsid w:val="00576224"/>
    <w:rsid w:val="00577D82"/>
    <w:rsid w:val="005813ED"/>
    <w:rsid w:val="00582723"/>
    <w:rsid w:val="00582BEA"/>
    <w:rsid w:val="0058493A"/>
    <w:rsid w:val="00591132"/>
    <w:rsid w:val="00591562"/>
    <w:rsid w:val="00597299"/>
    <w:rsid w:val="005A128C"/>
    <w:rsid w:val="005A260C"/>
    <w:rsid w:val="005B6187"/>
    <w:rsid w:val="005C21C2"/>
    <w:rsid w:val="005C258D"/>
    <w:rsid w:val="005D2A28"/>
    <w:rsid w:val="005E456F"/>
    <w:rsid w:val="005E7F67"/>
    <w:rsid w:val="005F5E60"/>
    <w:rsid w:val="00602250"/>
    <w:rsid w:val="006024F8"/>
    <w:rsid w:val="00617155"/>
    <w:rsid w:val="00620D9D"/>
    <w:rsid w:val="00630C39"/>
    <w:rsid w:val="00634F18"/>
    <w:rsid w:val="006440AE"/>
    <w:rsid w:val="00655C48"/>
    <w:rsid w:val="00665FA1"/>
    <w:rsid w:val="00670F37"/>
    <w:rsid w:val="00674607"/>
    <w:rsid w:val="00681C51"/>
    <w:rsid w:val="0068576B"/>
    <w:rsid w:val="006B2E34"/>
    <w:rsid w:val="006B5109"/>
    <w:rsid w:val="006B7036"/>
    <w:rsid w:val="006B783A"/>
    <w:rsid w:val="006C72E9"/>
    <w:rsid w:val="006D17B5"/>
    <w:rsid w:val="006D31D4"/>
    <w:rsid w:val="006E6D83"/>
    <w:rsid w:val="006F4097"/>
    <w:rsid w:val="006F5171"/>
    <w:rsid w:val="007007E9"/>
    <w:rsid w:val="00710667"/>
    <w:rsid w:val="00735A8C"/>
    <w:rsid w:val="007379DB"/>
    <w:rsid w:val="00744873"/>
    <w:rsid w:val="007477F7"/>
    <w:rsid w:val="00761C08"/>
    <w:rsid w:val="007675F7"/>
    <w:rsid w:val="00781F9B"/>
    <w:rsid w:val="007933B3"/>
    <w:rsid w:val="0079398A"/>
    <w:rsid w:val="00794F88"/>
    <w:rsid w:val="00795940"/>
    <w:rsid w:val="00795CE6"/>
    <w:rsid w:val="007B780F"/>
    <w:rsid w:val="007C00AA"/>
    <w:rsid w:val="007D28D1"/>
    <w:rsid w:val="007D5407"/>
    <w:rsid w:val="007D7556"/>
    <w:rsid w:val="007E1CD5"/>
    <w:rsid w:val="007E2464"/>
    <w:rsid w:val="007E5AED"/>
    <w:rsid w:val="007E7730"/>
    <w:rsid w:val="007F3A21"/>
    <w:rsid w:val="008057C0"/>
    <w:rsid w:val="00814DAF"/>
    <w:rsid w:val="00821450"/>
    <w:rsid w:val="00826101"/>
    <w:rsid w:val="0083399A"/>
    <w:rsid w:val="00836F2B"/>
    <w:rsid w:val="00840550"/>
    <w:rsid w:val="00840E67"/>
    <w:rsid w:val="00844AC2"/>
    <w:rsid w:val="00844E85"/>
    <w:rsid w:val="00850B46"/>
    <w:rsid w:val="00856F6E"/>
    <w:rsid w:val="00862D29"/>
    <w:rsid w:val="00875E8B"/>
    <w:rsid w:val="00880A1B"/>
    <w:rsid w:val="0088183F"/>
    <w:rsid w:val="008822EC"/>
    <w:rsid w:val="008863F5"/>
    <w:rsid w:val="00891001"/>
    <w:rsid w:val="008929F7"/>
    <w:rsid w:val="00894E4B"/>
    <w:rsid w:val="008978C7"/>
    <w:rsid w:val="008978FE"/>
    <w:rsid w:val="00897B3D"/>
    <w:rsid w:val="008A1B3B"/>
    <w:rsid w:val="008B6374"/>
    <w:rsid w:val="008C25B9"/>
    <w:rsid w:val="008E1D7B"/>
    <w:rsid w:val="008F236D"/>
    <w:rsid w:val="00902F10"/>
    <w:rsid w:val="0090629E"/>
    <w:rsid w:val="00921A59"/>
    <w:rsid w:val="00921BE9"/>
    <w:rsid w:val="00922842"/>
    <w:rsid w:val="00925868"/>
    <w:rsid w:val="009360ED"/>
    <w:rsid w:val="00936BA4"/>
    <w:rsid w:val="00947DBE"/>
    <w:rsid w:val="009567F6"/>
    <w:rsid w:val="009805B8"/>
    <w:rsid w:val="00980F6A"/>
    <w:rsid w:val="00986A74"/>
    <w:rsid w:val="00995E61"/>
    <w:rsid w:val="009A0D3D"/>
    <w:rsid w:val="009C1EBE"/>
    <w:rsid w:val="009E0F51"/>
    <w:rsid w:val="009E31E2"/>
    <w:rsid w:val="009E4008"/>
    <w:rsid w:val="00A01056"/>
    <w:rsid w:val="00A027AA"/>
    <w:rsid w:val="00A027C8"/>
    <w:rsid w:val="00A047B4"/>
    <w:rsid w:val="00A2032B"/>
    <w:rsid w:val="00A20AAB"/>
    <w:rsid w:val="00A240C7"/>
    <w:rsid w:val="00A2757B"/>
    <w:rsid w:val="00A33978"/>
    <w:rsid w:val="00A3603C"/>
    <w:rsid w:val="00A3641B"/>
    <w:rsid w:val="00A37BA9"/>
    <w:rsid w:val="00A41382"/>
    <w:rsid w:val="00A50009"/>
    <w:rsid w:val="00A67A30"/>
    <w:rsid w:val="00A67ECA"/>
    <w:rsid w:val="00A74ED8"/>
    <w:rsid w:val="00A77569"/>
    <w:rsid w:val="00A77881"/>
    <w:rsid w:val="00A77C70"/>
    <w:rsid w:val="00A807A8"/>
    <w:rsid w:val="00A820F3"/>
    <w:rsid w:val="00A86C7D"/>
    <w:rsid w:val="00A90699"/>
    <w:rsid w:val="00AA4AA3"/>
    <w:rsid w:val="00AB0664"/>
    <w:rsid w:val="00AB3034"/>
    <w:rsid w:val="00AC27C3"/>
    <w:rsid w:val="00AC3299"/>
    <w:rsid w:val="00AC5223"/>
    <w:rsid w:val="00AC68B3"/>
    <w:rsid w:val="00AD2DB2"/>
    <w:rsid w:val="00AD75E8"/>
    <w:rsid w:val="00AF0B8C"/>
    <w:rsid w:val="00AF25DE"/>
    <w:rsid w:val="00AF4CAF"/>
    <w:rsid w:val="00B0643A"/>
    <w:rsid w:val="00B157D0"/>
    <w:rsid w:val="00B22A62"/>
    <w:rsid w:val="00B25737"/>
    <w:rsid w:val="00B26A0E"/>
    <w:rsid w:val="00B26D1F"/>
    <w:rsid w:val="00B312C6"/>
    <w:rsid w:val="00B33187"/>
    <w:rsid w:val="00B34D0E"/>
    <w:rsid w:val="00B37D5A"/>
    <w:rsid w:val="00B43C94"/>
    <w:rsid w:val="00B47E61"/>
    <w:rsid w:val="00B53471"/>
    <w:rsid w:val="00B76081"/>
    <w:rsid w:val="00B817FE"/>
    <w:rsid w:val="00B819F1"/>
    <w:rsid w:val="00B83CD1"/>
    <w:rsid w:val="00B90014"/>
    <w:rsid w:val="00B97210"/>
    <w:rsid w:val="00BA66BF"/>
    <w:rsid w:val="00BB1495"/>
    <w:rsid w:val="00BB270D"/>
    <w:rsid w:val="00BB5F98"/>
    <w:rsid w:val="00BB63F0"/>
    <w:rsid w:val="00BD234F"/>
    <w:rsid w:val="00BD29E6"/>
    <w:rsid w:val="00BE78AC"/>
    <w:rsid w:val="00C0240E"/>
    <w:rsid w:val="00C1275F"/>
    <w:rsid w:val="00C13C1D"/>
    <w:rsid w:val="00C15F3A"/>
    <w:rsid w:val="00C35A3A"/>
    <w:rsid w:val="00C35D3B"/>
    <w:rsid w:val="00C41523"/>
    <w:rsid w:val="00C41EEE"/>
    <w:rsid w:val="00C44CD7"/>
    <w:rsid w:val="00C46FC5"/>
    <w:rsid w:val="00C47D1A"/>
    <w:rsid w:val="00C50AD5"/>
    <w:rsid w:val="00C5158D"/>
    <w:rsid w:val="00C71F96"/>
    <w:rsid w:val="00C87F39"/>
    <w:rsid w:val="00C9104F"/>
    <w:rsid w:val="00CA36AB"/>
    <w:rsid w:val="00CA4A9A"/>
    <w:rsid w:val="00CB0B66"/>
    <w:rsid w:val="00CB22DD"/>
    <w:rsid w:val="00CC0A19"/>
    <w:rsid w:val="00CD04F5"/>
    <w:rsid w:val="00CD247A"/>
    <w:rsid w:val="00CD45C8"/>
    <w:rsid w:val="00CD7E63"/>
    <w:rsid w:val="00CE3D56"/>
    <w:rsid w:val="00CE4708"/>
    <w:rsid w:val="00CE5702"/>
    <w:rsid w:val="00CF03FE"/>
    <w:rsid w:val="00CF1CAB"/>
    <w:rsid w:val="00CF7D9D"/>
    <w:rsid w:val="00D024A5"/>
    <w:rsid w:val="00D03E01"/>
    <w:rsid w:val="00D11668"/>
    <w:rsid w:val="00D11B9A"/>
    <w:rsid w:val="00D20258"/>
    <w:rsid w:val="00D24104"/>
    <w:rsid w:val="00D255BE"/>
    <w:rsid w:val="00D262B7"/>
    <w:rsid w:val="00D30178"/>
    <w:rsid w:val="00D30B67"/>
    <w:rsid w:val="00D33547"/>
    <w:rsid w:val="00D36960"/>
    <w:rsid w:val="00D43E41"/>
    <w:rsid w:val="00D50A70"/>
    <w:rsid w:val="00D54228"/>
    <w:rsid w:val="00D622D3"/>
    <w:rsid w:val="00D76C63"/>
    <w:rsid w:val="00D940EB"/>
    <w:rsid w:val="00D95023"/>
    <w:rsid w:val="00D973AE"/>
    <w:rsid w:val="00DA0791"/>
    <w:rsid w:val="00DA1323"/>
    <w:rsid w:val="00DB450C"/>
    <w:rsid w:val="00DB4735"/>
    <w:rsid w:val="00DC051F"/>
    <w:rsid w:val="00DC1437"/>
    <w:rsid w:val="00DC22EA"/>
    <w:rsid w:val="00DC444A"/>
    <w:rsid w:val="00DD382E"/>
    <w:rsid w:val="00DE0CA3"/>
    <w:rsid w:val="00DE3D65"/>
    <w:rsid w:val="00DE49E6"/>
    <w:rsid w:val="00E028C8"/>
    <w:rsid w:val="00E039B3"/>
    <w:rsid w:val="00E03F36"/>
    <w:rsid w:val="00E11E65"/>
    <w:rsid w:val="00E13E6A"/>
    <w:rsid w:val="00E22A81"/>
    <w:rsid w:val="00E25B88"/>
    <w:rsid w:val="00E262AB"/>
    <w:rsid w:val="00E31577"/>
    <w:rsid w:val="00E36A03"/>
    <w:rsid w:val="00E37479"/>
    <w:rsid w:val="00E416B5"/>
    <w:rsid w:val="00E46857"/>
    <w:rsid w:val="00E550DF"/>
    <w:rsid w:val="00E57588"/>
    <w:rsid w:val="00E7145E"/>
    <w:rsid w:val="00E725B2"/>
    <w:rsid w:val="00E81295"/>
    <w:rsid w:val="00E83C6D"/>
    <w:rsid w:val="00E83DED"/>
    <w:rsid w:val="00E83FF1"/>
    <w:rsid w:val="00E84327"/>
    <w:rsid w:val="00E93024"/>
    <w:rsid w:val="00EB3D64"/>
    <w:rsid w:val="00EB53D2"/>
    <w:rsid w:val="00EC1A59"/>
    <w:rsid w:val="00EC2F43"/>
    <w:rsid w:val="00EC3614"/>
    <w:rsid w:val="00EC3A9D"/>
    <w:rsid w:val="00EC5D6F"/>
    <w:rsid w:val="00EE0499"/>
    <w:rsid w:val="00EE4096"/>
    <w:rsid w:val="00EE4E87"/>
    <w:rsid w:val="00EF1F59"/>
    <w:rsid w:val="00EF3965"/>
    <w:rsid w:val="00EF42C4"/>
    <w:rsid w:val="00EF56D9"/>
    <w:rsid w:val="00EF731F"/>
    <w:rsid w:val="00F15864"/>
    <w:rsid w:val="00F329BF"/>
    <w:rsid w:val="00F34C3B"/>
    <w:rsid w:val="00F36CF6"/>
    <w:rsid w:val="00F5301E"/>
    <w:rsid w:val="00F576C2"/>
    <w:rsid w:val="00F637B7"/>
    <w:rsid w:val="00F652E4"/>
    <w:rsid w:val="00F74A9F"/>
    <w:rsid w:val="00F8429C"/>
    <w:rsid w:val="00F966F9"/>
    <w:rsid w:val="00FA1CE3"/>
    <w:rsid w:val="00FA5A5A"/>
    <w:rsid w:val="00FB44E6"/>
    <w:rsid w:val="00FC2CEA"/>
    <w:rsid w:val="00FC3B1E"/>
    <w:rsid w:val="00FD52AE"/>
    <w:rsid w:val="00FE3B3C"/>
    <w:rsid w:val="00FF33BE"/>
    <w:rsid w:val="00FF51B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BD8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Textbody">
    <w:name w:val="Text body"/>
    <w:pPr>
      <w:widowControl w:val="0"/>
      <w:suppressAutoHyphens/>
    </w:pPr>
    <w:rPr>
      <w:kern w:val="3"/>
      <w:sz w:val="24"/>
      <w:szCs w:val="24"/>
    </w:rPr>
  </w:style>
  <w:style w:type="paragraph" w:customStyle="1" w:styleId="1">
    <w:name w:val="內文1"/>
    <w:pPr>
      <w:widowControl w:val="0"/>
      <w:suppressAutoHyphens/>
    </w:pPr>
    <w:rPr>
      <w:rFonts w:ascii="Liberation Serif" w:eastAsia="Liberation Serif" w:hAnsi="Liberation Serif" w:cs="Lucida Sans"/>
      <w:kern w:val="3"/>
      <w:sz w:val="24"/>
      <w:szCs w:val="24"/>
      <w:lang w:bidi="hi-IN"/>
    </w:rPr>
  </w:style>
  <w:style w:type="paragraph" w:styleId="a3">
    <w:name w:val="Body Text"/>
    <w:basedOn w:val="Textbody"/>
    <w:pPr>
      <w:autoSpaceDE w:val="0"/>
      <w:jc w:val="both"/>
    </w:pPr>
    <w:rPr>
      <w:rFonts w:ascii="標楷體" w:eastAsia="標楷體" w:hAnsi="標楷體" w:cs="標楷體"/>
    </w:rPr>
  </w:style>
  <w:style w:type="paragraph" w:customStyle="1" w:styleId="Heading">
    <w:name w:val="Heading"/>
    <w:basedOn w:val="Textbody"/>
    <w:next w:val="a3"/>
    <w:pPr>
      <w:keepNext/>
      <w:spacing w:before="240" w:after="120"/>
    </w:pPr>
    <w:rPr>
      <w:rFonts w:ascii="Liberation Sans" w:eastAsia="微軟正黑體" w:hAnsi="Liberation Sans" w:cs="Mangal"/>
      <w:sz w:val="28"/>
      <w:szCs w:val="28"/>
    </w:rPr>
  </w:style>
  <w:style w:type="paragraph" w:customStyle="1" w:styleId="10">
    <w:name w:val="清單1"/>
    <w:basedOn w:val="a3"/>
    <w:rPr>
      <w:rFonts w:cs="Mangal"/>
    </w:rPr>
  </w:style>
  <w:style w:type="paragraph" w:customStyle="1" w:styleId="11">
    <w:name w:val="標號1"/>
    <w:basedOn w:val="Textbody"/>
    <w:pPr>
      <w:suppressLineNumbers/>
      <w:spacing w:before="120" w:after="120"/>
    </w:pPr>
    <w:rPr>
      <w:rFonts w:cs="Mangal"/>
      <w:i/>
      <w:iCs/>
    </w:rPr>
  </w:style>
  <w:style w:type="paragraph" w:customStyle="1" w:styleId="Index">
    <w:name w:val="Index"/>
    <w:basedOn w:val="Textbody"/>
    <w:pPr>
      <w:suppressLineNumbers/>
    </w:pPr>
    <w:rPr>
      <w:rFonts w:cs="Mangal"/>
    </w:rPr>
  </w:style>
  <w:style w:type="paragraph" w:customStyle="1" w:styleId="HeaderandFooter">
    <w:name w:val="Header and Footer"/>
    <w:basedOn w:val="Textbody"/>
    <w:pPr>
      <w:suppressLineNumbers/>
      <w:tabs>
        <w:tab w:val="center" w:pos="4819"/>
        <w:tab w:val="right" w:pos="9638"/>
      </w:tabs>
    </w:pPr>
  </w:style>
  <w:style w:type="paragraph" w:customStyle="1" w:styleId="12">
    <w:name w:val="頁首1"/>
    <w:basedOn w:val="Textbody"/>
    <w:pPr>
      <w:tabs>
        <w:tab w:val="center" w:pos="4153"/>
        <w:tab w:val="right" w:pos="8306"/>
      </w:tabs>
      <w:snapToGrid w:val="0"/>
    </w:pPr>
    <w:rPr>
      <w:sz w:val="20"/>
      <w:szCs w:val="20"/>
    </w:rPr>
  </w:style>
  <w:style w:type="paragraph" w:customStyle="1" w:styleId="13">
    <w:name w:val="頁尾1"/>
    <w:basedOn w:val="Textbody"/>
    <w:pPr>
      <w:tabs>
        <w:tab w:val="center" w:pos="4153"/>
        <w:tab w:val="right" w:pos="8306"/>
      </w:tabs>
      <w:snapToGrid w:val="0"/>
    </w:pPr>
    <w:rPr>
      <w:sz w:val="20"/>
      <w:szCs w:val="20"/>
    </w:rPr>
  </w:style>
  <w:style w:type="paragraph" w:styleId="a4">
    <w:name w:val="Balloon Text"/>
    <w:basedOn w:val="Textbody"/>
    <w:rPr>
      <w:rFonts w:ascii="Cambria" w:eastAsia="Cambria" w:hAnsi="Cambria" w:cs="Cambria"/>
      <w:sz w:val="18"/>
      <w:szCs w:val="18"/>
    </w:rPr>
  </w:style>
  <w:style w:type="paragraph" w:customStyle="1" w:styleId="TableContents">
    <w:name w:val="Table Contents"/>
    <w:basedOn w:val="Textbody"/>
    <w:pPr>
      <w:suppressLineNumbers/>
    </w:pPr>
  </w:style>
  <w:style w:type="paragraph" w:customStyle="1" w:styleId="TableHeading">
    <w:name w:val="Table Heading"/>
    <w:basedOn w:val="TableContents"/>
    <w:pPr>
      <w:jc w:val="center"/>
    </w:pPr>
    <w:rPr>
      <w:b/>
      <w:bCs/>
    </w:rPr>
  </w:style>
  <w:style w:type="paragraph" w:styleId="a5">
    <w:name w:val="footer"/>
    <w:basedOn w:val="Textbody"/>
    <w:pPr>
      <w:suppressLineNumbers/>
      <w:tabs>
        <w:tab w:val="center" w:pos="4819"/>
        <w:tab w:val="right" w:pos="9638"/>
      </w:tabs>
    </w:pPr>
  </w:style>
  <w:style w:type="paragraph" w:styleId="a6">
    <w:name w:val="header"/>
    <w:basedOn w:val="Textbody"/>
    <w:pPr>
      <w:tabs>
        <w:tab w:val="center" w:pos="4153"/>
        <w:tab w:val="right" w:pos="8306"/>
      </w:tabs>
      <w:snapToGrid w:val="0"/>
    </w:pPr>
    <w:rPr>
      <w:sz w:val="20"/>
      <w:szCs w:val="20"/>
    </w:rPr>
  </w:style>
  <w:style w:type="paragraph" w:styleId="a7">
    <w:name w:val="List Paragraph"/>
    <w:basedOn w:val="Textbody"/>
    <w:pPr>
      <w:ind w:left="480"/>
    </w:pPr>
  </w:style>
  <w:style w:type="character" w:customStyle="1" w:styleId="14">
    <w:name w:val="預設段落字型1"/>
  </w:style>
  <w:style w:type="character" w:customStyle="1" w:styleId="WW8Num1z0">
    <w:name w:val="WW8Num1z0"/>
    <w:rPr>
      <w:rFonts w:ascii="標楷體" w:eastAsia="標楷體" w:hAnsi="標楷體" w:cs="Arial Unicode MS"/>
    </w:rPr>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3z0">
    <w:name w:val="WW8Num3z0"/>
    <w:rPr>
      <w:rFonts w:ascii="標楷體" w:eastAsia="標楷體" w:hAnsi="標楷體" w:cs="Arial Unicode MS"/>
      <w:lang w:val="en-US"/>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
    <w:name w:val="WW-預設段落字型"/>
  </w:style>
  <w:style w:type="character" w:customStyle="1" w:styleId="a8">
    <w:name w:val="頁首 字元"/>
    <w:rPr>
      <w:kern w:val="3"/>
    </w:rPr>
  </w:style>
  <w:style w:type="character" w:customStyle="1" w:styleId="a9">
    <w:name w:val="頁尾 字元"/>
    <w:rPr>
      <w:kern w:val="3"/>
    </w:rPr>
  </w:style>
  <w:style w:type="character" w:customStyle="1" w:styleId="aa">
    <w:name w:val="註解方塊文字 字元"/>
    <w:rPr>
      <w:rFonts w:ascii="Cambria" w:eastAsia="新細明體" w:hAnsi="Cambria" w:cs="Times New Roman"/>
      <w:kern w:val="3"/>
      <w:sz w:val="18"/>
      <w:szCs w:val="18"/>
    </w:rPr>
  </w:style>
  <w:style w:type="character" w:customStyle="1" w:styleId="15">
    <w:name w:val="頁首 字元1"/>
    <w:rPr>
      <w:kern w:val="3"/>
    </w:rPr>
  </w:style>
  <w:style w:type="character" w:styleId="ab">
    <w:name w:val="annotation reference"/>
    <w:basedOn w:val="a0"/>
    <w:uiPriority w:val="99"/>
    <w:semiHidden/>
    <w:unhideWhenUsed/>
    <w:rsid w:val="001C0041"/>
    <w:rPr>
      <w:sz w:val="18"/>
      <w:szCs w:val="18"/>
    </w:rPr>
  </w:style>
  <w:style w:type="paragraph" w:styleId="ac">
    <w:name w:val="annotation text"/>
    <w:basedOn w:val="a"/>
    <w:link w:val="ad"/>
    <w:uiPriority w:val="99"/>
    <w:semiHidden/>
    <w:unhideWhenUsed/>
    <w:rsid w:val="001C0041"/>
  </w:style>
  <w:style w:type="character" w:customStyle="1" w:styleId="ad">
    <w:name w:val="註解文字 字元"/>
    <w:basedOn w:val="a0"/>
    <w:link w:val="ac"/>
    <w:uiPriority w:val="99"/>
    <w:semiHidden/>
    <w:rsid w:val="001C0041"/>
  </w:style>
  <w:style w:type="paragraph" w:styleId="ae">
    <w:name w:val="annotation subject"/>
    <w:basedOn w:val="ac"/>
    <w:next w:val="ac"/>
    <w:link w:val="af"/>
    <w:uiPriority w:val="99"/>
    <w:semiHidden/>
    <w:unhideWhenUsed/>
    <w:rsid w:val="001C0041"/>
    <w:rPr>
      <w:b/>
      <w:bCs/>
    </w:rPr>
  </w:style>
  <w:style w:type="character" w:customStyle="1" w:styleId="af">
    <w:name w:val="註解主旨 字元"/>
    <w:basedOn w:val="ad"/>
    <w:link w:val="ae"/>
    <w:uiPriority w:val="99"/>
    <w:semiHidden/>
    <w:rsid w:val="001C004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Textbody">
    <w:name w:val="Text body"/>
    <w:pPr>
      <w:widowControl w:val="0"/>
      <w:suppressAutoHyphens/>
    </w:pPr>
    <w:rPr>
      <w:kern w:val="3"/>
      <w:sz w:val="24"/>
      <w:szCs w:val="24"/>
    </w:rPr>
  </w:style>
  <w:style w:type="paragraph" w:customStyle="1" w:styleId="1">
    <w:name w:val="內文1"/>
    <w:pPr>
      <w:widowControl w:val="0"/>
      <w:suppressAutoHyphens/>
    </w:pPr>
    <w:rPr>
      <w:rFonts w:ascii="Liberation Serif" w:eastAsia="Liberation Serif" w:hAnsi="Liberation Serif" w:cs="Lucida Sans"/>
      <w:kern w:val="3"/>
      <w:sz w:val="24"/>
      <w:szCs w:val="24"/>
      <w:lang w:bidi="hi-IN"/>
    </w:rPr>
  </w:style>
  <w:style w:type="paragraph" w:styleId="a3">
    <w:name w:val="Body Text"/>
    <w:basedOn w:val="Textbody"/>
    <w:pPr>
      <w:autoSpaceDE w:val="0"/>
      <w:jc w:val="both"/>
    </w:pPr>
    <w:rPr>
      <w:rFonts w:ascii="標楷體" w:eastAsia="標楷體" w:hAnsi="標楷體" w:cs="標楷體"/>
    </w:rPr>
  </w:style>
  <w:style w:type="paragraph" w:customStyle="1" w:styleId="Heading">
    <w:name w:val="Heading"/>
    <w:basedOn w:val="Textbody"/>
    <w:next w:val="a3"/>
    <w:pPr>
      <w:keepNext/>
      <w:spacing w:before="240" w:after="120"/>
    </w:pPr>
    <w:rPr>
      <w:rFonts w:ascii="Liberation Sans" w:eastAsia="微軟正黑體" w:hAnsi="Liberation Sans" w:cs="Mangal"/>
      <w:sz w:val="28"/>
      <w:szCs w:val="28"/>
    </w:rPr>
  </w:style>
  <w:style w:type="paragraph" w:customStyle="1" w:styleId="10">
    <w:name w:val="清單1"/>
    <w:basedOn w:val="a3"/>
    <w:rPr>
      <w:rFonts w:cs="Mangal"/>
    </w:rPr>
  </w:style>
  <w:style w:type="paragraph" w:customStyle="1" w:styleId="11">
    <w:name w:val="標號1"/>
    <w:basedOn w:val="Textbody"/>
    <w:pPr>
      <w:suppressLineNumbers/>
      <w:spacing w:before="120" w:after="120"/>
    </w:pPr>
    <w:rPr>
      <w:rFonts w:cs="Mangal"/>
      <w:i/>
      <w:iCs/>
    </w:rPr>
  </w:style>
  <w:style w:type="paragraph" w:customStyle="1" w:styleId="Index">
    <w:name w:val="Index"/>
    <w:basedOn w:val="Textbody"/>
    <w:pPr>
      <w:suppressLineNumbers/>
    </w:pPr>
    <w:rPr>
      <w:rFonts w:cs="Mangal"/>
    </w:rPr>
  </w:style>
  <w:style w:type="paragraph" w:customStyle="1" w:styleId="HeaderandFooter">
    <w:name w:val="Header and Footer"/>
    <w:basedOn w:val="Textbody"/>
    <w:pPr>
      <w:suppressLineNumbers/>
      <w:tabs>
        <w:tab w:val="center" w:pos="4819"/>
        <w:tab w:val="right" w:pos="9638"/>
      </w:tabs>
    </w:pPr>
  </w:style>
  <w:style w:type="paragraph" w:customStyle="1" w:styleId="12">
    <w:name w:val="頁首1"/>
    <w:basedOn w:val="Textbody"/>
    <w:pPr>
      <w:tabs>
        <w:tab w:val="center" w:pos="4153"/>
        <w:tab w:val="right" w:pos="8306"/>
      </w:tabs>
      <w:snapToGrid w:val="0"/>
    </w:pPr>
    <w:rPr>
      <w:sz w:val="20"/>
      <w:szCs w:val="20"/>
    </w:rPr>
  </w:style>
  <w:style w:type="paragraph" w:customStyle="1" w:styleId="13">
    <w:name w:val="頁尾1"/>
    <w:basedOn w:val="Textbody"/>
    <w:pPr>
      <w:tabs>
        <w:tab w:val="center" w:pos="4153"/>
        <w:tab w:val="right" w:pos="8306"/>
      </w:tabs>
      <w:snapToGrid w:val="0"/>
    </w:pPr>
    <w:rPr>
      <w:sz w:val="20"/>
      <w:szCs w:val="20"/>
    </w:rPr>
  </w:style>
  <w:style w:type="paragraph" w:styleId="a4">
    <w:name w:val="Balloon Text"/>
    <w:basedOn w:val="Textbody"/>
    <w:rPr>
      <w:rFonts w:ascii="Cambria" w:eastAsia="Cambria" w:hAnsi="Cambria" w:cs="Cambria"/>
      <w:sz w:val="18"/>
      <w:szCs w:val="18"/>
    </w:rPr>
  </w:style>
  <w:style w:type="paragraph" w:customStyle="1" w:styleId="TableContents">
    <w:name w:val="Table Contents"/>
    <w:basedOn w:val="Textbody"/>
    <w:pPr>
      <w:suppressLineNumbers/>
    </w:pPr>
  </w:style>
  <w:style w:type="paragraph" w:customStyle="1" w:styleId="TableHeading">
    <w:name w:val="Table Heading"/>
    <w:basedOn w:val="TableContents"/>
    <w:pPr>
      <w:jc w:val="center"/>
    </w:pPr>
    <w:rPr>
      <w:b/>
      <w:bCs/>
    </w:rPr>
  </w:style>
  <w:style w:type="paragraph" w:styleId="a5">
    <w:name w:val="footer"/>
    <w:basedOn w:val="Textbody"/>
    <w:pPr>
      <w:suppressLineNumbers/>
      <w:tabs>
        <w:tab w:val="center" w:pos="4819"/>
        <w:tab w:val="right" w:pos="9638"/>
      </w:tabs>
    </w:pPr>
  </w:style>
  <w:style w:type="paragraph" w:styleId="a6">
    <w:name w:val="header"/>
    <w:basedOn w:val="Textbody"/>
    <w:pPr>
      <w:tabs>
        <w:tab w:val="center" w:pos="4153"/>
        <w:tab w:val="right" w:pos="8306"/>
      </w:tabs>
      <w:snapToGrid w:val="0"/>
    </w:pPr>
    <w:rPr>
      <w:sz w:val="20"/>
      <w:szCs w:val="20"/>
    </w:rPr>
  </w:style>
  <w:style w:type="paragraph" w:styleId="a7">
    <w:name w:val="List Paragraph"/>
    <w:basedOn w:val="Textbody"/>
    <w:pPr>
      <w:ind w:left="480"/>
    </w:pPr>
  </w:style>
  <w:style w:type="character" w:customStyle="1" w:styleId="14">
    <w:name w:val="預設段落字型1"/>
  </w:style>
  <w:style w:type="character" w:customStyle="1" w:styleId="WW8Num1z0">
    <w:name w:val="WW8Num1z0"/>
    <w:rPr>
      <w:rFonts w:ascii="標楷體" w:eastAsia="標楷體" w:hAnsi="標楷體" w:cs="Arial Unicode MS"/>
    </w:rPr>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3z0">
    <w:name w:val="WW8Num3z0"/>
    <w:rPr>
      <w:rFonts w:ascii="標楷體" w:eastAsia="標楷體" w:hAnsi="標楷體" w:cs="Arial Unicode MS"/>
      <w:lang w:val="en-US"/>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
    <w:name w:val="WW-預設段落字型"/>
  </w:style>
  <w:style w:type="character" w:customStyle="1" w:styleId="a8">
    <w:name w:val="頁首 字元"/>
    <w:rPr>
      <w:kern w:val="3"/>
    </w:rPr>
  </w:style>
  <w:style w:type="character" w:customStyle="1" w:styleId="a9">
    <w:name w:val="頁尾 字元"/>
    <w:rPr>
      <w:kern w:val="3"/>
    </w:rPr>
  </w:style>
  <w:style w:type="character" w:customStyle="1" w:styleId="aa">
    <w:name w:val="註解方塊文字 字元"/>
    <w:rPr>
      <w:rFonts w:ascii="Cambria" w:eastAsia="新細明體" w:hAnsi="Cambria" w:cs="Times New Roman"/>
      <w:kern w:val="3"/>
      <w:sz w:val="18"/>
      <w:szCs w:val="18"/>
    </w:rPr>
  </w:style>
  <w:style w:type="character" w:customStyle="1" w:styleId="15">
    <w:name w:val="頁首 字元1"/>
    <w:rPr>
      <w:kern w:val="3"/>
    </w:rPr>
  </w:style>
  <w:style w:type="character" w:styleId="ab">
    <w:name w:val="annotation reference"/>
    <w:basedOn w:val="a0"/>
    <w:uiPriority w:val="99"/>
    <w:semiHidden/>
    <w:unhideWhenUsed/>
    <w:rsid w:val="001C0041"/>
    <w:rPr>
      <w:sz w:val="18"/>
      <w:szCs w:val="18"/>
    </w:rPr>
  </w:style>
  <w:style w:type="paragraph" w:styleId="ac">
    <w:name w:val="annotation text"/>
    <w:basedOn w:val="a"/>
    <w:link w:val="ad"/>
    <w:uiPriority w:val="99"/>
    <w:semiHidden/>
    <w:unhideWhenUsed/>
    <w:rsid w:val="001C0041"/>
  </w:style>
  <w:style w:type="character" w:customStyle="1" w:styleId="ad">
    <w:name w:val="註解文字 字元"/>
    <w:basedOn w:val="a0"/>
    <w:link w:val="ac"/>
    <w:uiPriority w:val="99"/>
    <w:semiHidden/>
    <w:rsid w:val="001C0041"/>
  </w:style>
  <w:style w:type="paragraph" w:styleId="ae">
    <w:name w:val="annotation subject"/>
    <w:basedOn w:val="ac"/>
    <w:next w:val="ac"/>
    <w:link w:val="af"/>
    <w:uiPriority w:val="99"/>
    <w:semiHidden/>
    <w:unhideWhenUsed/>
    <w:rsid w:val="001C0041"/>
    <w:rPr>
      <w:b/>
      <w:bCs/>
    </w:rPr>
  </w:style>
  <w:style w:type="character" w:customStyle="1" w:styleId="af">
    <w:name w:val="註解主旨 字元"/>
    <w:basedOn w:val="ad"/>
    <w:link w:val="ae"/>
    <w:uiPriority w:val="99"/>
    <w:semiHidden/>
    <w:rsid w:val="001C004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3E05A5-93E2-49DA-BCD2-BAB83076CA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431</Words>
  <Characters>2462</Characters>
  <Application>Microsoft Office Word</Application>
  <DocSecurity>0</DocSecurity>
  <Lines>20</Lines>
  <Paragraphs>5</Paragraphs>
  <ScaleCrop>false</ScaleCrop>
  <Company/>
  <LinksUpToDate>false</LinksUpToDate>
  <CharactersWithSpaces>2888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變更管轄機關為海洋委員會之法律條文表</dc:title>
  <dc:creator>陳正傑</dc:creator>
  <cp:lastModifiedBy>User</cp:lastModifiedBy>
  <cp:revision>2</cp:revision>
  <cp:lastPrinted>2022-08-04T02:54:00Z</cp:lastPrinted>
  <dcterms:created xsi:type="dcterms:W3CDTF">2022-08-26T06:50:00Z</dcterms:created>
  <dcterms:modified xsi:type="dcterms:W3CDTF">2022-08-26T06:50:00Z</dcterms:modified>
</cp:coreProperties>
</file>