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87" w:rsidRPr="0094552D" w:rsidRDefault="009A6287" w:rsidP="0094552D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745ED5">
        <w:rPr>
          <w:rFonts w:ascii="Times New Roman" w:eastAsia="標楷體" w:hAnsi="Times New Roman" w:cs="Times New Roman" w:hint="eastAsia"/>
          <w:b/>
          <w:sz w:val="32"/>
          <w:szCs w:val="32"/>
        </w:rPr>
        <w:t>新北市</w:t>
      </w:r>
      <w:r w:rsidRPr="00745ED5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="00465AA1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745ED5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745ED5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Pr="00745ED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 xml:space="preserve">  </w:t>
      </w:r>
      <w:r w:rsidR="00703A82">
        <w:rPr>
          <w:rFonts w:ascii="Times New Roman" w:eastAsia="標楷體" w:hAnsi="Times New Roman" w:hint="eastAsia"/>
          <w:b/>
          <w:sz w:val="32"/>
          <w:szCs w:val="32"/>
          <w:u w:val="single"/>
        </w:rPr>
        <w:t>林口</w:t>
      </w:r>
      <w:r w:rsidR="00703A82" w:rsidRPr="00F41ABB">
        <w:rPr>
          <w:rFonts w:ascii="Times New Roman" w:eastAsia="標楷體" w:hAnsi="Times New Roman" w:hint="eastAsia"/>
          <w:b/>
          <w:sz w:val="32"/>
          <w:szCs w:val="32"/>
          <w:u w:val="single"/>
        </w:rPr>
        <w:t>國民中學</w: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7"/>
        <w:gridCol w:w="1312"/>
        <w:gridCol w:w="2551"/>
        <w:gridCol w:w="2371"/>
        <w:gridCol w:w="1441"/>
        <w:gridCol w:w="6"/>
        <w:gridCol w:w="8"/>
        <w:gridCol w:w="12"/>
        <w:gridCol w:w="1565"/>
      </w:tblGrid>
      <w:tr w:rsidR="00703A82" w:rsidRPr="00745ED5" w:rsidTr="00BD14EE">
        <w:trPr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703A82" w:rsidRPr="00745ED5" w:rsidRDefault="00703A82" w:rsidP="00703A82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szCs w:val="24"/>
              </w:rPr>
              <w:t>社群名稱</w:t>
            </w:r>
          </w:p>
        </w:tc>
        <w:tc>
          <w:tcPr>
            <w:tcW w:w="935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03A82" w:rsidRPr="00F41ABB" w:rsidRDefault="00703A82" w:rsidP="00703A82">
            <w:pPr>
              <w:spacing w:line="300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F41ABB">
              <w:rPr>
                <w:rFonts w:ascii="Times New Roman" w:eastAsia="標楷體" w:hAnsi="Times New Roman" w:hint="eastAsia"/>
                <w:b/>
                <w:szCs w:val="24"/>
              </w:rPr>
              <w:t>新北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市「玩每思，思完美」</w:t>
            </w:r>
            <w:r w:rsidRPr="00236602">
              <w:rPr>
                <w:rFonts w:ascii="Times New Roman" w:eastAsia="標楷體" w:hAnsi="Times New Roman" w:hint="eastAsia"/>
                <w:b/>
                <w:szCs w:val="24"/>
              </w:rPr>
              <w:t>跨市</w:t>
            </w:r>
            <w:r w:rsidRPr="00F41ABB">
              <w:rPr>
                <w:rFonts w:ascii="Times New Roman" w:eastAsia="標楷體" w:hAnsi="Times New Roman" w:hint="eastAsia"/>
                <w:b/>
                <w:szCs w:val="24"/>
              </w:rPr>
              <w:t>資優數學教師專業社群</w:t>
            </w:r>
          </w:p>
        </w:tc>
      </w:tr>
      <w:tr w:rsidR="00BD14EE" w:rsidRPr="00745ED5" w:rsidTr="00D60A05">
        <w:trPr>
          <w:trHeight w:val="324"/>
          <w:jc w:val="center"/>
        </w:trPr>
        <w:tc>
          <w:tcPr>
            <w:tcW w:w="10602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D14EE" w:rsidRPr="00F41ABB" w:rsidRDefault="00BD14EE" w:rsidP="00BD14EE">
            <w:pPr>
              <w:spacing w:line="300" w:lineRule="auto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F41ABB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第</w:t>
            </w:r>
            <w:r w:rsidRPr="00F41ABB">
              <w:rPr>
                <w:rFonts w:ascii="Times New Roman" w:eastAsia="標楷體" w:hAnsi="Times New Roman"/>
                <w:b/>
                <w:kern w:val="0"/>
                <w:szCs w:val="24"/>
              </w:rPr>
              <w:t>2</w:t>
            </w:r>
            <w:r w:rsidRPr="00F41ABB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期</w:t>
            </w:r>
            <w:r w:rsidRPr="00F41ABB">
              <w:rPr>
                <w:rFonts w:ascii="Times New Roman" w:eastAsia="標楷體" w:hAnsi="Times New Roman"/>
                <w:b/>
                <w:kern w:val="0"/>
                <w:szCs w:val="24"/>
              </w:rPr>
              <w:t>:10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8</w:t>
            </w:r>
            <w:r w:rsidRPr="00F41ABB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年</w:t>
            </w:r>
            <w:r w:rsidRPr="00F41ABB">
              <w:rPr>
                <w:rFonts w:ascii="Times New Roman" w:eastAsia="標楷體" w:hAnsi="Times New Roman"/>
                <w:b/>
                <w:kern w:val="0"/>
                <w:szCs w:val="24"/>
              </w:rPr>
              <w:t>2~7</w:t>
            </w:r>
            <w:r w:rsidRPr="00F41ABB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月</w:t>
            </w:r>
          </w:p>
        </w:tc>
      </w:tr>
      <w:tr w:rsidR="00BD14EE" w:rsidRPr="00745ED5" w:rsidTr="005B1091">
        <w:trPr>
          <w:trHeight w:val="298"/>
          <w:jc w:val="center"/>
        </w:trPr>
        <w:tc>
          <w:tcPr>
            <w:tcW w:w="13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D14EE" w:rsidRPr="00745ED5" w:rsidRDefault="00BD14EE" w:rsidP="00BD14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場次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EE" w:rsidRDefault="00BD14EE" w:rsidP="00BD14EE">
            <w:pPr>
              <w:widowControl/>
              <w:snapToGrid w:val="0"/>
              <w:spacing w:line="300" w:lineRule="auto"/>
              <w:ind w:leftChars="-33" w:left="-79" w:rightChars="-25" w:right="-6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日期</w:t>
            </w: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</w:p>
          <w:p w:rsidR="00BD14EE" w:rsidRPr="00745ED5" w:rsidRDefault="00BD14EE" w:rsidP="00BD14EE">
            <w:pPr>
              <w:widowControl/>
              <w:snapToGrid w:val="0"/>
              <w:spacing w:line="300" w:lineRule="auto"/>
              <w:ind w:leftChars="-33" w:left="-79" w:rightChars="-25" w:right="-6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EE" w:rsidRPr="00745ED5" w:rsidRDefault="00BD14EE" w:rsidP="00BD14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實施內容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EE" w:rsidRPr="00745ED5" w:rsidRDefault="00BD14EE" w:rsidP="00BD14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E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實施方式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EE" w:rsidRPr="00745ED5" w:rsidRDefault="00BD14EE" w:rsidP="00BD14EE">
            <w:pPr>
              <w:widowControl/>
              <w:snapToGrid w:val="0"/>
              <w:spacing w:line="300" w:lineRule="auto"/>
              <w:ind w:leftChars="-33" w:left="-79" w:rightChars="-30" w:right="-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講師</w:t>
            </w: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/</w:t>
            </w: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主持人</w:t>
            </w:r>
          </w:p>
        </w:tc>
        <w:tc>
          <w:tcPr>
            <w:tcW w:w="1577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D14EE" w:rsidRPr="00745ED5" w:rsidRDefault="00BD14EE" w:rsidP="00BD14EE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45ED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地點</w:t>
            </w:r>
            <w:r w:rsidRPr="00745E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/</w:t>
            </w:r>
            <w:r w:rsidRPr="00745E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E54DEA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108/2/</w:t>
            </w:r>
            <w:r>
              <w:rPr>
                <w:rFonts w:eastAsia="標楷體"/>
                <w:kern w:val="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4D60D3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Pr="003461FE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E54DEA" w:rsidRPr="003461FE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E54DEA" w:rsidRPr="00745ED5" w:rsidTr="00CC5CA8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108/03/</w:t>
            </w:r>
            <w:r>
              <w:rPr>
                <w:rFonts w:eastAsia="標楷體"/>
                <w:kern w:val="0"/>
              </w:rPr>
              <w:t>01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228</w:t>
            </w:r>
            <w:r>
              <w:rPr>
                <w:rFonts w:eastAsia="標楷體" w:hint="eastAsia"/>
                <w:kern w:val="0"/>
              </w:rPr>
              <w:t>連</w:t>
            </w:r>
            <w:r>
              <w:rPr>
                <w:rFonts w:eastAsia="標楷體"/>
                <w:kern w:val="0"/>
              </w:rPr>
              <w:t>假</w:t>
            </w:r>
          </w:p>
        </w:tc>
      </w:tr>
      <w:tr w:rsidR="00E54DEA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Pr="00745ED5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108/03/</w:t>
            </w:r>
            <w:r>
              <w:rPr>
                <w:rFonts w:eastAsia="標楷體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</w:p>
          <w:p w:rsidR="00E54DEA" w:rsidRPr="00197196" w:rsidRDefault="00E54DEA" w:rsidP="00E54DEA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5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 w:hint="eastAsia"/>
                <w:kern w:val="0"/>
                <w:sz w:val="22"/>
              </w:rPr>
              <w:t>0</w:t>
            </w:r>
            <w:r w:rsidRPr="00197196">
              <w:rPr>
                <w:rFonts w:eastAsia="標楷體"/>
                <w:kern w:val="0"/>
                <w:sz w:val="22"/>
              </w:rPr>
              <w:t>0-1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7849A0" w:rsidRDefault="00E54DEA" w:rsidP="00CE60F5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7849A0">
              <w:rPr>
                <w:rFonts w:eastAsia="標楷體" w:hint="eastAsia"/>
                <w:kern w:val="0"/>
              </w:rPr>
              <w:t>摺</w:t>
            </w:r>
            <w:r w:rsidRPr="007849A0">
              <w:rPr>
                <w:rFonts w:eastAsia="標楷體"/>
                <w:kern w:val="0"/>
              </w:rPr>
              <w:t>紙數學課程共備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跨校討論</w:t>
            </w:r>
            <w:r w:rsidRPr="00197196">
              <w:rPr>
                <w:rFonts w:eastAsia="標楷體" w:hint="eastAsia"/>
                <w:kern w:val="0"/>
              </w:rPr>
              <w:t>共同備課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0356" w:rsidRDefault="00E54DEA" w:rsidP="00940C76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李</w:t>
            </w:r>
            <w:r>
              <w:rPr>
                <w:rFonts w:eastAsia="標楷體"/>
                <w:kern w:val="0"/>
                <w:szCs w:val="20"/>
              </w:rPr>
              <w:t>政憲</w:t>
            </w:r>
            <w:r w:rsidR="00780356">
              <w:rPr>
                <w:rFonts w:eastAsia="標楷體" w:hint="eastAsia"/>
                <w:kern w:val="0"/>
                <w:szCs w:val="20"/>
              </w:rPr>
              <w:t>老師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林口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415A9B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15A9B" w:rsidRDefault="00415A9B" w:rsidP="00415A9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A9B" w:rsidRDefault="00415A9B" w:rsidP="00415A9B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108/03/</w:t>
            </w:r>
            <w:r>
              <w:rPr>
                <w:rFonts w:eastAsia="標楷體"/>
                <w:kern w:val="0"/>
              </w:rPr>
              <w:t>15</w:t>
            </w:r>
          </w:p>
          <w:p w:rsidR="00415A9B" w:rsidRDefault="00415A9B" w:rsidP="00415A9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 w:hint="eastAsia"/>
                <w:kern w:val="0"/>
                <w:sz w:val="22"/>
              </w:rPr>
              <w:t>0</w:t>
            </w:r>
            <w:r w:rsidRPr="00197196">
              <w:rPr>
                <w:rFonts w:eastAsia="標楷體"/>
                <w:kern w:val="0"/>
                <w:sz w:val="22"/>
              </w:rPr>
              <w:t>0-1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A9B" w:rsidRPr="00197196" w:rsidRDefault="00415A9B" w:rsidP="00415A9B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GGB</w:t>
            </w:r>
            <w:r>
              <w:rPr>
                <w:rFonts w:eastAsia="標楷體" w:hint="eastAsia"/>
                <w:kern w:val="0"/>
              </w:rPr>
              <w:t>數學動態幾何軟體教學討論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A9B" w:rsidRPr="00197196" w:rsidRDefault="00415A9B" w:rsidP="00415A9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9472EA">
              <w:rPr>
                <w:rFonts w:ascii="標楷體" w:eastAsia="標楷體" w:hAnsi="標楷體" w:hint="eastAsia"/>
                <w:kern w:val="0"/>
              </w:rPr>
              <w:t>專題演講</w:t>
            </w:r>
            <w:r>
              <w:rPr>
                <w:rFonts w:ascii="標楷體" w:eastAsia="標楷體" w:hAnsi="標楷體" w:hint="eastAsia"/>
                <w:kern w:val="0"/>
              </w:rPr>
              <w:t>跨</w:t>
            </w:r>
            <w:r>
              <w:rPr>
                <w:rFonts w:ascii="標楷體" w:eastAsia="標楷體" w:hAnsi="標楷體"/>
                <w:kern w:val="0"/>
              </w:rPr>
              <w:t>校研習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A9B" w:rsidRDefault="00415A9B" w:rsidP="00415A9B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鍾</w:t>
            </w:r>
            <w:r>
              <w:rPr>
                <w:rFonts w:eastAsia="標楷體"/>
                <w:kern w:val="0"/>
                <w:szCs w:val="20"/>
              </w:rPr>
              <w:t>元</w:t>
            </w:r>
            <w:r>
              <w:rPr>
                <w:rFonts w:eastAsia="標楷體" w:hint="eastAsia"/>
                <w:kern w:val="0"/>
                <w:szCs w:val="20"/>
              </w:rPr>
              <w:t>杰老</w:t>
            </w:r>
            <w:r>
              <w:rPr>
                <w:rFonts w:eastAsia="標楷體"/>
                <w:kern w:val="0"/>
                <w:szCs w:val="20"/>
              </w:rPr>
              <w:t>師</w:t>
            </w:r>
          </w:p>
          <w:p w:rsidR="00415A9B" w:rsidRPr="00197196" w:rsidRDefault="00415A9B" w:rsidP="00415A9B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F1E52">
              <w:rPr>
                <w:rFonts w:eastAsia="標楷體"/>
                <w:kern w:val="0"/>
                <w:szCs w:val="20"/>
              </w:rPr>
              <w:t>（</w:t>
            </w:r>
            <w:r>
              <w:rPr>
                <w:rFonts w:eastAsia="標楷體" w:hint="eastAsia"/>
                <w:kern w:val="0"/>
                <w:szCs w:val="20"/>
              </w:rPr>
              <w:t>外</w:t>
            </w:r>
            <w:r w:rsidRPr="00DF1E52">
              <w:rPr>
                <w:rFonts w:eastAsia="標楷體"/>
                <w:kern w:val="0"/>
                <w:szCs w:val="20"/>
              </w:rPr>
              <w:t>聘）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5A9B" w:rsidRPr="00197196" w:rsidRDefault="00415A9B" w:rsidP="00415A9B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山腳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E54DEA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197196" w:rsidRDefault="00E54DEA" w:rsidP="00E54DEA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108/03/</w:t>
            </w:r>
            <w:r>
              <w:rPr>
                <w:rFonts w:eastAsia="標楷體"/>
                <w:kern w:val="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4D60D3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Pr="003461FE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E54DEA" w:rsidRPr="003461FE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415A9B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15A9B" w:rsidRPr="00745ED5" w:rsidRDefault="00415A9B" w:rsidP="00415A9B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A9B" w:rsidRPr="00197196" w:rsidRDefault="00415A9B" w:rsidP="00415A9B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108/03/29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A9B" w:rsidRPr="004D60D3" w:rsidRDefault="00415A9B" w:rsidP="00415A9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5A9B" w:rsidRPr="003461FE" w:rsidRDefault="00415A9B" w:rsidP="00415A9B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415A9B" w:rsidRPr="003461FE" w:rsidRDefault="00415A9B" w:rsidP="00415A9B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E54DEA" w:rsidRPr="00745ED5" w:rsidTr="00F860B5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197196" w:rsidRDefault="00E54DEA" w:rsidP="00E54DEA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Pr="003461FE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清明</w:t>
            </w:r>
            <w:r>
              <w:rPr>
                <w:rFonts w:eastAsia="標楷體"/>
                <w:kern w:val="0"/>
              </w:rPr>
              <w:t>連假</w:t>
            </w:r>
          </w:p>
        </w:tc>
      </w:tr>
      <w:tr w:rsidR="00E54DEA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Pr="00745ED5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197196" w:rsidRDefault="00E54DEA" w:rsidP="00E54DEA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108/04/12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4D60D3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Pr="003461FE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E54DEA" w:rsidRPr="003461FE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E54DEA" w:rsidRPr="00745ED5" w:rsidTr="005B1091">
        <w:trPr>
          <w:trHeight w:val="68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19</w:t>
            </w:r>
          </w:p>
          <w:p w:rsidR="00E54DEA" w:rsidRPr="00197196" w:rsidRDefault="00E54DEA" w:rsidP="004517E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 w:rsidR="004517EC">
              <w:rPr>
                <w:rFonts w:eastAsia="標楷體"/>
                <w:kern w:val="0"/>
                <w:sz w:val="22"/>
              </w:rPr>
              <w:t>30</w:t>
            </w:r>
            <w:r w:rsidRPr="00197196">
              <w:rPr>
                <w:rFonts w:eastAsia="標楷體"/>
                <w:kern w:val="0"/>
                <w:sz w:val="22"/>
              </w:rPr>
              <w:t>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 w:rsidR="004517EC">
              <w:rPr>
                <w:rFonts w:eastAsia="標楷體"/>
                <w:kern w:val="0"/>
                <w:sz w:val="22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7849A0" w:rsidRDefault="00691851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691851">
              <w:rPr>
                <w:rFonts w:eastAsia="標楷體" w:hint="eastAsia"/>
                <w:kern w:val="0"/>
              </w:rPr>
              <w:t>數學的魅力課堂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跨</w:t>
            </w:r>
            <w:r>
              <w:rPr>
                <w:rFonts w:eastAsia="標楷體"/>
                <w:kern w:val="0"/>
              </w:rPr>
              <w:t>縣市研習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4DEA" w:rsidRDefault="00E54DEA" w:rsidP="00E54DEA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何鳳</w:t>
            </w:r>
            <w:r>
              <w:rPr>
                <w:rFonts w:eastAsia="標楷體"/>
                <w:kern w:val="0"/>
                <w:szCs w:val="20"/>
              </w:rPr>
              <w:t>珠</w:t>
            </w:r>
          </w:p>
          <w:p w:rsidR="00E54DEA" w:rsidRDefault="00E54DEA" w:rsidP="00E54DEA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外聘）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4DEA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林口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5B1091" w:rsidRPr="00745ED5" w:rsidTr="005B1091">
        <w:trPr>
          <w:trHeight w:val="68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B1091" w:rsidRDefault="005B1091" w:rsidP="005B1091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091" w:rsidRDefault="005B1091" w:rsidP="005B109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24</w:t>
            </w:r>
            <w:r w:rsidR="000E0CF3">
              <w:rPr>
                <w:rFonts w:eastAsia="標楷體" w:hint="eastAsia"/>
                <w:kern w:val="0"/>
              </w:rPr>
              <w:t>（</w:t>
            </w:r>
            <w:r w:rsidR="000E0CF3">
              <w:rPr>
                <w:rFonts w:eastAsia="標楷體"/>
                <w:kern w:val="0"/>
              </w:rPr>
              <w:t>三）</w:t>
            </w:r>
          </w:p>
          <w:p w:rsidR="005B1091" w:rsidRDefault="005B1091" w:rsidP="005B109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9:00-11:00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091" w:rsidRDefault="005B1091" w:rsidP="005B109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多</w:t>
            </w:r>
            <w:r>
              <w:rPr>
                <w:rFonts w:eastAsia="標楷體"/>
                <w:kern w:val="0"/>
              </w:rPr>
              <w:t>面體疊合</w:t>
            </w:r>
          </w:p>
          <w:p w:rsidR="005B1091" w:rsidRPr="003461FE" w:rsidRDefault="005B1091" w:rsidP="005B109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公</w:t>
            </w:r>
            <w:r>
              <w:rPr>
                <w:rFonts w:eastAsia="標楷體"/>
                <w:kern w:val="0"/>
              </w:rPr>
              <w:t>開觀課</w:t>
            </w:r>
            <w:r>
              <w:rPr>
                <w:rFonts w:eastAsia="標楷體" w:hint="eastAsia"/>
                <w:kern w:val="0"/>
              </w:rPr>
              <w:t>教</w:t>
            </w:r>
            <w:r>
              <w:rPr>
                <w:rFonts w:eastAsia="標楷體"/>
                <w:kern w:val="0"/>
              </w:rPr>
              <w:t>學演示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1091" w:rsidRPr="003459E8" w:rsidRDefault="005B1091" w:rsidP="005B1091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公開觀課議課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1091" w:rsidRPr="00BC3921" w:rsidRDefault="005B1091" w:rsidP="005B1091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李</w:t>
            </w:r>
            <w:r>
              <w:rPr>
                <w:rFonts w:eastAsia="標楷體"/>
                <w:kern w:val="0"/>
              </w:rPr>
              <w:t>政憲</w:t>
            </w:r>
          </w:p>
          <w:p w:rsidR="005B1091" w:rsidRPr="00AF2BD8" w:rsidRDefault="005B1091" w:rsidP="005B1091">
            <w:pPr>
              <w:widowControl/>
              <w:snapToGrid w:val="0"/>
              <w:ind w:leftChars="-33" w:left="-79" w:rightChars="-30" w:right="-72"/>
              <w:jc w:val="center"/>
              <w:rPr>
                <w:rFonts w:eastAsia="標楷體"/>
                <w:kern w:val="0"/>
                <w:sz w:val="20"/>
              </w:rPr>
            </w:pPr>
            <w:r w:rsidRPr="00AF2BD8">
              <w:rPr>
                <w:rFonts w:eastAsia="標楷體" w:hint="eastAsia"/>
                <w:kern w:val="0"/>
                <w:sz w:val="20"/>
              </w:rPr>
              <w:t>（專家</w:t>
            </w:r>
            <w:r w:rsidRPr="00AF2BD8">
              <w:rPr>
                <w:rFonts w:eastAsia="標楷體"/>
                <w:kern w:val="0"/>
                <w:sz w:val="20"/>
              </w:rPr>
              <w:t>輔導）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1091" w:rsidRPr="00197196" w:rsidRDefault="005B1091" w:rsidP="005B1091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林口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1304CC" w:rsidRPr="00745ED5" w:rsidTr="005B1091">
        <w:trPr>
          <w:trHeight w:val="68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4D60D3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3461FE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1304CC" w:rsidRPr="003461FE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1304CC" w:rsidRPr="00745ED5" w:rsidTr="005B1091">
        <w:trPr>
          <w:trHeight w:val="68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Pr="00745ED5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03</w:t>
            </w:r>
          </w:p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5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 w:hint="eastAsia"/>
                <w:kern w:val="0"/>
                <w:sz w:val="22"/>
              </w:rPr>
              <w:t>0</w:t>
            </w:r>
            <w:r w:rsidRPr="00197196">
              <w:rPr>
                <w:rFonts w:eastAsia="標楷體"/>
                <w:kern w:val="0"/>
                <w:sz w:val="22"/>
              </w:rPr>
              <w:t>0-1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663C61" w:rsidRDefault="001304CC" w:rsidP="001304CC">
            <w:pPr>
              <w:spacing w:line="30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銜接</w:t>
            </w:r>
            <w:r w:rsidRPr="00663C61">
              <w:rPr>
                <w:rFonts w:ascii="標楷體" w:eastAsia="標楷體" w:hAnsi="標楷體" w:hint="eastAsia"/>
                <w:kern w:val="0"/>
                <w:szCs w:val="24"/>
              </w:rPr>
              <w:t>數學課程分享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社群</w:t>
            </w:r>
            <w:r>
              <w:rPr>
                <w:rFonts w:eastAsia="標楷體"/>
                <w:kern w:val="0"/>
              </w:rPr>
              <w:t>教師分享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04CC" w:rsidRPr="00AF2BD8" w:rsidRDefault="001304CC" w:rsidP="001304CC">
            <w:pPr>
              <w:widowControl/>
              <w:snapToGrid w:val="0"/>
              <w:ind w:leftChars="-33" w:left="-79" w:rightChars="-30" w:right="-7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胡勝</w:t>
            </w:r>
            <w:r>
              <w:rPr>
                <w:rFonts w:ascii="標楷體" w:eastAsia="標楷體" w:hAnsi="標楷體"/>
                <w:kern w:val="0"/>
              </w:rPr>
              <w:t>彥</w:t>
            </w:r>
          </w:p>
          <w:p w:rsidR="001304CC" w:rsidRPr="00AF2BD8" w:rsidRDefault="001304CC" w:rsidP="001304CC">
            <w:pPr>
              <w:widowControl/>
              <w:snapToGrid w:val="0"/>
              <w:ind w:leftChars="-33" w:left="-79" w:rightChars="-30" w:right="-72"/>
              <w:jc w:val="center"/>
              <w:rPr>
                <w:rFonts w:ascii="標楷體" w:eastAsia="標楷體" w:hAnsi="標楷體"/>
                <w:kern w:val="0"/>
              </w:rPr>
            </w:pPr>
            <w:r w:rsidRPr="00AF2BD8">
              <w:rPr>
                <w:rFonts w:ascii="標楷體" w:eastAsia="標楷體" w:hAnsi="標楷體" w:hint="eastAsia"/>
                <w:kern w:val="0"/>
                <w:szCs w:val="20"/>
              </w:rPr>
              <w:t>（</w:t>
            </w:r>
            <w:r w:rsidRPr="00AF2BD8">
              <w:rPr>
                <w:rFonts w:ascii="標楷體" w:eastAsia="標楷體" w:hAnsi="標楷體"/>
                <w:kern w:val="0"/>
                <w:szCs w:val="20"/>
              </w:rPr>
              <w:t>內聘）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197196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林口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1304CC" w:rsidRPr="00745ED5" w:rsidTr="005B1091">
        <w:trPr>
          <w:trHeight w:val="685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108/05/10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4D60D3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3461FE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1304CC" w:rsidRPr="003461FE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1304CC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Pr="00745ED5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4D60D3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3461FE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1304CC" w:rsidRPr="003461FE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lastRenderedPageBreak/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1304CC" w:rsidRPr="00745ED5" w:rsidTr="005B1091">
        <w:trPr>
          <w:trHeight w:val="324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lastRenderedPageBreak/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108/05/24</w:t>
            </w:r>
            <w:r>
              <w:rPr>
                <w:rFonts w:eastAsia="標楷體"/>
                <w:kern w:val="0"/>
              </w:rPr>
              <w:br/>
            </w: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5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 w:hint="eastAsia"/>
                <w:kern w:val="0"/>
                <w:sz w:val="22"/>
              </w:rPr>
              <w:t>0</w:t>
            </w:r>
            <w:r w:rsidRPr="00197196">
              <w:rPr>
                <w:rFonts w:eastAsia="標楷體"/>
                <w:kern w:val="0"/>
                <w:sz w:val="22"/>
              </w:rPr>
              <w:t>0-1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663C61" w:rsidRDefault="001304CC" w:rsidP="001304CC">
            <w:pPr>
              <w:spacing w:line="30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63C61">
              <w:rPr>
                <w:rFonts w:ascii="標楷體" w:eastAsia="標楷體" w:hAnsi="標楷體" w:hint="eastAsia"/>
                <w:kern w:val="0"/>
                <w:szCs w:val="24"/>
              </w:rPr>
              <w:t>資優數學課程分享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社群</w:t>
            </w:r>
            <w:r>
              <w:rPr>
                <w:rFonts w:eastAsia="標楷體"/>
                <w:kern w:val="0"/>
              </w:rPr>
              <w:t>教師分享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AF2BD8" w:rsidRDefault="001304CC" w:rsidP="001304CC">
            <w:pPr>
              <w:widowControl/>
              <w:snapToGrid w:val="0"/>
              <w:ind w:leftChars="-33" w:left="-79" w:rightChars="-30" w:right="-7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劉冠</w:t>
            </w:r>
            <w:r>
              <w:rPr>
                <w:rFonts w:ascii="標楷體" w:eastAsia="標楷體" w:hAnsi="標楷體"/>
                <w:kern w:val="0"/>
              </w:rPr>
              <w:t>億</w:t>
            </w:r>
          </w:p>
          <w:p w:rsidR="001304CC" w:rsidRPr="00AF2BD8" w:rsidRDefault="001304CC" w:rsidP="001304CC">
            <w:pPr>
              <w:widowControl/>
              <w:snapToGrid w:val="0"/>
              <w:ind w:leftChars="-33" w:left="-79" w:rightChars="-30" w:right="-72"/>
              <w:jc w:val="center"/>
              <w:rPr>
                <w:rFonts w:ascii="標楷體" w:eastAsia="標楷體" w:hAnsi="標楷體"/>
                <w:kern w:val="0"/>
              </w:rPr>
            </w:pPr>
            <w:r w:rsidRPr="00AF2BD8">
              <w:rPr>
                <w:rFonts w:ascii="標楷體" w:eastAsia="標楷體" w:hAnsi="標楷體" w:hint="eastAsia"/>
                <w:kern w:val="0"/>
                <w:szCs w:val="20"/>
              </w:rPr>
              <w:t>（</w:t>
            </w:r>
            <w:r w:rsidRPr="00AF2BD8">
              <w:rPr>
                <w:rFonts w:ascii="標楷體" w:eastAsia="標楷體" w:hAnsi="標楷體"/>
                <w:kern w:val="0"/>
                <w:szCs w:val="20"/>
              </w:rPr>
              <w:t>內聘）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304CC" w:rsidRPr="00197196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林口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1304CC" w:rsidRPr="00745ED5" w:rsidTr="005B1091">
        <w:trPr>
          <w:trHeight w:val="569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4D60D3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3461FE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1304CC" w:rsidRPr="003461FE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  <w:tr w:rsidR="001304CC" w:rsidRPr="00745ED5" w:rsidTr="002637DC">
        <w:trPr>
          <w:trHeight w:val="569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Pr="00745ED5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A711A4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</w:t>
            </w: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/>
                <w:kern w:val="0"/>
              </w:rPr>
              <w:t>07</w:t>
            </w:r>
          </w:p>
        </w:tc>
        <w:tc>
          <w:tcPr>
            <w:tcW w:w="79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3461FE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端</w:t>
            </w:r>
            <w:r>
              <w:rPr>
                <w:rFonts w:eastAsia="標楷體"/>
                <w:kern w:val="0"/>
              </w:rPr>
              <w:t>午連假</w:t>
            </w:r>
          </w:p>
        </w:tc>
      </w:tr>
      <w:tr w:rsidR="001304CC" w:rsidRPr="00745ED5" w:rsidTr="005B1091">
        <w:trPr>
          <w:trHeight w:val="569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108/06/14</w:t>
            </w:r>
          </w:p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  <w:sz w:val="22"/>
              </w:rPr>
            </w:pP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5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0</w:t>
            </w:r>
            <w:r w:rsidRPr="00197196">
              <w:rPr>
                <w:rFonts w:eastAsia="標楷體"/>
                <w:kern w:val="0"/>
                <w:sz w:val="22"/>
              </w:rPr>
              <w:t>0-1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495686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數</w:t>
            </w:r>
            <w:r>
              <w:rPr>
                <w:rFonts w:eastAsia="標楷體"/>
                <w:kern w:val="0"/>
              </w:rPr>
              <w:t>學週體驗分享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社群</w:t>
            </w:r>
            <w:r>
              <w:rPr>
                <w:rFonts w:eastAsia="標楷體"/>
                <w:kern w:val="0"/>
              </w:rPr>
              <w:t>教師分享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Default="001304CC" w:rsidP="001304CC">
            <w:pPr>
              <w:widowControl/>
              <w:snapToGrid w:val="0"/>
              <w:ind w:rightChars="-11" w:right="-26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廖婉</w:t>
            </w:r>
            <w:r>
              <w:rPr>
                <w:rFonts w:eastAsia="標楷體"/>
                <w:kern w:val="0"/>
                <w:szCs w:val="20"/>
              </w:rPr>
              <w:t>君</w:t>
            </w:r>
          </w:p>
          <w:p w:rsidR="001304CC" w:rsidRPr="00197196" w:rsidRDefault="001304CC" w:rsidP="001304CC">
            <w:pPr>
              <w:widowControl/>
              <w:snapToGrid w:val="0"/>
              <w:ind w:rightChars="-11" w:right="-26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AF2BD8">
              <w:rPr>
                <w:rFonts w:eastAsia="標楷體" w:hint="eastAsia"/>
                <w:kern w:val="0"/>
                <w:szCs w:val="20"/>
              </w:rPr>
              <w:t>（</w:t>
            </w:r>
            <w:r w:rsidRPr="00AF2BD8">
              <w:rPr>
                <w:rFonts w:eastAsia="標楷體"/>
                <w:kern w:val="0"/>
                <w:szCs w:val="20"/>
              </w:rPr>
              <w:t>內聘）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304CC" w:rsidRPr="00197196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</w:t>
            </w:r>
            <w:r>
              <w:rPr>
                <w:rFonts w:eastAsia="標楷體"/>
                <w:kern w:val="0"/>
              </w:rPr>
              <w:t>口國中</w:t>
            </w:r>
          </w:p>
        </w:tc>
      </w:tr>
      <w:tr w:rsidR="001304CC" w:rsidRPr="00745ED5" w:rsidTr="005B1091">
        <w:trPr>
          <w:trHeight w:val="569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304CC" w:rsidRDefault="001304CC" w:rsidP="001304CC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108/06/21</w:t>
            </w:r>
          </w:p>
          <w:p w:rsidR="001304CC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197196">
              <w:rPr>
                <w:rFonts w:eastAsia="標楷體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>5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0</w:t>
            </w:r>
            <w:r w:rsidRPr="00197196">
              <w:rPr>
                <w:rFonts w:eastAsia="標楷體"/>
                <w:kern w:val="0"/>
                <w:sz w:val="22"/>
              </w:rPr>
              <w:t>0-1</w:t>
            </w:r>
            <w:r>
              <w:rPr>
                <w:rFonts w:eastAsia="標楷體" w:hint="eastAsia"/>
                <w:kern w:val="0"/>
                <w:sz w:val="22"/>
              </w:rPr>
              <w:t>6</w:t>
            </w:r>
            <w:r w:rsidRPr="00197196">
              <w:rPr>
                <w:rFonts w:eastAsia="標楷體"/>
                <w:kern w:val="0"/>
                <w:sz w:val="22"/>
              </w:rPr>
              <w:t>:</w:t>
            </w:r>
            <w:r>
              <w:rPr>
                <w:rFonts w:eastAsia="標楷體"/>
                <w:kern w:val="0"/>
                <w:sz w:val="22"/>
              </w:rPr>
              <w:t>3</w:t>
            </w:r>
            <w:r w:rsidRPr="00197196">
              <w:rPr>
                <w:rFonts w:eastAsia="標楷體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04CC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桌遊</w:t>
            </w:r>
            <w:r w:rsidRPr="007849A0">
              <w:rPr>
                <w:rFonts w:eastAsia="標楷體"/>
                <w:kern w:val="0"/>
              </w:rPr>
              <w:t>課程共備</w:t>
            </w:r>
          </w:p>
          <w:p w:rsidR="001304CC" w:rsidRPr="00197196" w:rsidRDefault="001304CC" w:rsidP="001304CC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暨社</w:t>
            </w:r>
            <w:r>
              <w:rPr>
                <w:rFonts w:eastAsia="標楷體"/>
                <w:kern w:val="0"/>
              </w:rPr>
              <w:t>群期末檢討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304CC" w:rsidRDefault="001304CC" w:rsidP="001304CC">
            <w:pPr>
              <w:spacing w:line="300" w:lineRule="auto"/>
              <w:jc w:val="center"/>
              <w:rPr>
                <w:rFonts w:ascii="標楷體" w:eastAsia="標楷體" w:hAnsi="標楷體" w:cs="標楷體,Bold"/>
                <w:bCs/>
                <w:kern w:val="0"/>
                <w:szCs w:val="20"/>
              </w:rPr>
            </w:pPr>
            <w:r>
              <w:rPr>
                <w:rFonts w:eastAsia="標楷體" w:hint="eastAsia"/>
                <w:kern w:val="0"/>
              </w:rPr>
              <w:t>跨校討論</w:t>
            </w:r>
            <w:r w:rsidRPr="00197196">
              <w:rPr>
                <w:rFonts w:eastAsia="標楷體" w:hint="eastAsia"/>
                <w:kern w:val="0"/>
              </w:rPr>
              <w:t>共同備課</w:t>
            </w:r>
          </w:p>
          <w:p w:rsidR="001304CC" w:rsidRPr="00BC3921" w:rsidRDefault="001304CC" w:rsidP="001304CC">
            <w:pPr>
              <w:spacing w:line="300" w:lineRule="auto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eastAsia="標楷體" w:hint="eastAsia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期</w:t>
            </w:r>
            <w:r>
              <w:rPr>
                <w:rFonts w:eastAsia="標楷體" w:hint="eastAsia"/>
                <w:kern w:val="0"/>
              </w:rPr>
              <w:t>末</w:t>
            </w:r>
            <w:r>
              <w:rPr>
                <w:rFonts w:eastAsia="標楷體"/>
                <w:kern w:val="0"/>
              </w:rPr>
              <w:t>報告</w:t>
            </w:r>
            <w:r>
              <w:rPr>
                <w:rFonts w:eastAsia="標楷體" w:hint="eastAsia"/>
                <w:kern w:val="0"/>
              </w:rPr>
              <w:t>分</w:t>
            </w:r>
            <w:r>
              <w:rPr>
                <w:rFonts w:eastAsia="標楷體"/>
                <w:kern w:val="0"/>
              </w:rPr>
              <w:t>享）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04CC" w:rsidRPr="00197196" w:rsidRDefault="001304CC" w:rsidP="001304CC">
            <w:pPr>
              <w:tabs>
                <w:tab w:val="left" w:pos="337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葉麗</w:t>
            </w:r>
            <w:r>
              <w:rPr>
                <w:rFonts w:eastAsia="標楷體"/>
              </w:rPr>
              <w:t>珠老師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內聘）</w:t>
            </w:r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04CC" w:rsidRPr="00197196" w:rsidRDefault="001304CC" w:rsidP="001304CC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林口</w:t>
            </w:r>
            <w:r>
              <w:rPr>
                <w:rFonts w:eastAsia="標楷體"/>
                <w:kern w:val="0"/>
              </w:rPr>
              <w:t>國中</w:t>
            </w:r>
          </w:p>
        </w:tc>
      </w:tr>
      <w:tr w:rsidR="00E54DEA" w:rsidRPr="00745ED5" w:rsidTr="005B1091">
        <w:trPr>
          <w:trHeight w:val="569"/>
          <w:jc w:val="center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54DEA" w:rsidRDefault="001304CC" w:rsidP="00E54DEA">
            <w:pPr>
              <w:spacing w:line="30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108/06/</w:t>
            </w:r>
            <w:r>
              <w:rPr>
                <w:rFonts w:eastAsia="標楷體"/>
                <w:kern w:val="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DEA" w:rsidRPr="00197196" w:rsidRDefault="00E54DEA" w:rsidP="00E54DE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獨</w:t>
            </w:r>
            <w:r w:rsidRPr="003461FE">
              <w:rPr>
                <w:rFonts w:eastAsia="標楷體"/>
                <w:kern w:val="0"/>
              </w:rPr>
              <w:t>立研究</w:t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54DEA" w:rsidRPr="003461FE" w:rsidRDefault="00E54DEA" w:rsidP="00E54DEA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社</w:t>
            </w:r>
            <w:r w:rsidRPr="003461FE">
              <w:rPr>
                <w:rFonts w:eastAsia="標楷體"/>
                <w:kern w:val="0"/>
              </w:rPr>
              <w:t>群教師</w:t>
            </w:r>
          </w:p>
          <w:p w:rsidR="00E54DEA" w:rsidRDefault="00E54DEA" w:rsidP="00E54DEA">
            <w:pPr>
              <w:spacing w:line="300" w:lineRule="auto"/>
              <w:jc w:val="center"/>
              <w:rPr>
                <w:rFonts w:eastAsia="標楷體"/>
                <w:kern w:val="0"/>
              </w:rPr>
            </w:pPr>
            <w:r w:rsidRPr="003461FE">
              <w:rPr>
                <w:rFonts w:eastAsia="標楷體" w:hint="eastAsia"/>
                <w:kern w:val="0"/>
              </w:rPr>
              <w:t>分</w:t>
            </w:r>
            <w:r w:rsidRPr="003461FE">
              <w:rPr>
                <w:rFonts w:eastAsia="標楷體"/>
                <w:kern w:val="0"/>
              </w:rPr>
              <w:t>組共備</w:t>
            </w:r>
          </w:p>
        </w:tc>
      </w:tr>
    </w:tbl>
    <w:p w:rsidR="009A6287" w:rsidRDefault="009A6287" w:rsidP="00FE3488">
      <w:pPr>
        <w:widowControl/>
        <w:spacing w:line="300" w:lineRule="auto"/>
      </w:pPr>
    </w:p>
    <w:sectPr w:rsidR="009A6287" w:rsidSect="0047017C">
      <w:pgSz w:w="11906" w:h="16838"/>
      <w:pgMar w:top="851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B9" w:rsidRDefault="00325BB9" w:rsidP="009C2E35">
      <w:r>
        <w:separator/>
      </w:r>
    </w:p>
  </w:endnote>
  <w:endnote w:type="continuationSeparator" w:id="0">
    <w:p w:rsidR="00325BB9" w:rsidRDefault="00325BB9" w:rsidP="009C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B9" w:rsidRDefault="00325BB9" w:rsidP="009C2E35">
      <w:r>
        <w:separator/>
      </w:r>
    </w:p>
  </w:footnote>
  <w:footnote w:type="continuationSeparator" w:id="0">
    <w:p w:rsidR="00325BB9" w:rsidRDefault="00325BB9" w:rsidP="009C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0D0"/>
    <w:multiLevelType w:val="hybridMultilevel"/>
    <w:tmpl w:val="1F52FBFC"/>
    <w:lvl w:ilvl="0" w:tplc="8AF4389A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A3904018">
      <w:start w:val="1"/>
      <w:numFmt w:val="taiwaneseCountingThousand"/>
      <w:lvlText w:val="(%2)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2886EF7"/>
    <w:multiLevelType w:val="hybridMultilevel"/>
    <w:tmpl w:val="F120E0F2"/>
    <w:lvl w:ilvl="0" w:tplc="044EA784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CE6DF2"/>
    <w:multiLevelType w:val="hybridMultilevel"/>
    <w:tmpl w:val="656C7260"/>
    <w:lvl w:ilvl="0" w:tplc="5D503BDC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352AE88C">
      <w:start w:val="1"/>
      <w:numFmt w:val="taiwaneseCountingThousand"/>
      <w:lvlText w:val="%2、"/>
      <w:lvlJc w:val="left"/>
      <w:pPr>
        <w:ind w:left="18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>
    <w:nsid w:val="29DF02D8"/>
    <w:multiLevelType w:val="hybridMultilevel"/>
    <w:tmpl w:val="62721F98"/>
    <w:lvl w:ilvl="0" w:tplc="D64E1FF6">
      <w:start w:val="2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DA7158D"/>
    <w:multiLevelType w:val="hybridMultilevel"/>
    <w:tmpl w:val="EE2A4AF6"/>
    <w:lvl w:ilvl="0" w:tplc="DF80F35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466338"/>
    <w:multiLevelType w:val="hybridMultilevel"/>
    <w:tmpl w:val="28FEDC8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3A4A5842"/>
    <w:multiLevelType w:val="hybridMultilevel"/>
    <w:tmpl w:val="1D8E2F1A"/>
    <w:lvl w:ilvl="0" w:tplc="4CC23932">
      <w:start w:val="1"/>
      <w:numFmt w:val="ideographDigital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85C2D1C0">
      <w:start w:val="8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1C2CF5E">
      <w:start w:val="1"/>
      <w:numFmt w:val="decimal"/>
      <w:lvlText w:val="%3、"/>
      <w:lvlJc w:val="left"/>
      <w:pPr>
        <w:ind w:left="1380" w:hanging="360"/>
      </w:pPr>
      <w:rPr>
        <w:rFonts w:hint="default"/>
      </w:rPr>
    </w:lvl>
    <w:lvl w:ilvl="3" w:tplc="51C2D21C">
      <w:start w:val="6"/>
      <w:numFmt w:val="ideographLegalTraditional"/>
      <w:lvlText w:val="%4、"/>
      <w:lvlJc w:val="left"/>
      <w:pPr>
        <w:ind w:left="2010" w:hanging="51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7">
    <w:nsid w:val="3DB63122"/>
    <w:multiLevelType w:val="hybridMultilevel"/>
    <w:tmpl w:val="F746D426"/>
    <w:lvl w:ilvl="0" w:tplc="73AC15FC">
      <w:start w:val="1"/>
      <w:numFmt w:val="decimal"/>
      <w:lvlText w:val="%1."/>
      <w:lvlJc w:val="left"/>
      <w:pPr>
        <w:ind w:left="1680" w:hanging="360"/>
      </w:pPr>
      <w:rPr>
        <w:rFonts w:ascii="Times New Roman" w:hAnsi="Times New Roman" w:hint="default"/>
        <w:b w:val="0"/>
        <w:color w:val="auto"/>
      </w:rPr>
    </w:lvl>
    <w:lvl w:ilvl="1" w:tplc="2BE6A510">
      <w:start w:val="1"/>
      <w:numFmt w:val="decimal"/>
      <w:lvlText w:val="（%2）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547B7C"/>
    <w:multiLevelType w:val="hybridMultilevel"/>
    <w:tmpl w:val="301ADFF8"/>
    <w:lvl w:ilvl="0" w:tplc="FC7EFBA2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C773EE3"/>
    <w:multiLevelType w:val="hybridMultilevel"/>
    <w:tmpl w:val="9852EBC8"/>
    <w:lvl w:ilvl="0" w:tplc="5584FACE">
      <w:start w:val="1"/>
      <w:numFmt w:val="taiwaneseCountingThousand"/>
      <w:lvlText w:val="（%1）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0">
    <w:nsid w:val="513C3A38"/>
    <w:multiLevelType w:val="hybridMultilevel"/>
    <w:tmpl w:val="554EFB86"/>
    <w:lvl w:ilvl="0" w:tplc="8AF4389A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A3904018">
      <w:start w:val="1"/>
      <w:numFmt w:val="taiwaneseCountingThousand"/>
      <w:lvlText w:val="(%2)"/>
      <w:lvlJc w:val="left"/>
      <w:pPr>
        <w:ind w:left="147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8112181"/>
    <w:multiLevelType w:val="hybridMultilevel"/>
    <w:tmpl w:val="6AA01ADE"/>
    <w:lvl w:ilvl="0" w:tplc="EBC0C0D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773B6F6A"/>
    <w:multiLevelType w:val="hybridMultilevel"/>
    <w:tmpl w:val="8848C41E"/>
    <w:lvl w:ilvl="0" w:tplc="13E6A338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hint="default"/>
        <w:color w:val="auto"/>
      </w:rPr>
    </w:lvl>
    <w:lvl w:ilvl="1" w:tplc="4386C57E">
      <w:start w:val="1"/>
      <w:numFmt w:val="decimal"/>
      <w:lvlText w:val="（%2）"/>
      <w:lvlJc w:val="left"/>
      <w:pPr>
        <w:ind w:left="21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>
    <w:nsid w:val="7B41523F"/>
    <w:multiLevelType w:val="hybridMultilevel"/>
    <w:tmpl w:val="2974BF2E"/>
    <w:lvl w:ilvl="0" w:tplc="8AF4389A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4C"/>
    <w:rsid w:val="0000763B"/>
    <w:rsid w:val="000325D1"/>
    <w:rsid w:val="000342B5"/>
    <w:rsid w:val="0003790B"/>
    <w:rsid w:val="00072B9F"/>
    <w:rsid w:val="00073A93"/>
    <w:rsid w:val="000B30D7"/>
    <w:rsid w:val="000C2379"/>
    <w:rsid w:val="000E0CF3"/>
    <w:rsid w:val="001020E7"/>
    <w:rsid w:val="001304CC"/>
    <w:rsid w:val="00135E62"/>
    <w:rsid w:val="00146E78"/>
    <w:rsid w:val="00175314"/>
    <w:rsid w:val="00186E5B"/>
    <w:rsid w:val="00194D9D"/>
    <w:rsid w:val="00205FE2"/>
    <w:rsid w:val="00213FA7"/>
    <w:rsid w:val="00214139"/>
    <w:rsid w:val="00222460"/>
    <w:rsid w:val="002269D5"/>
    <w:rsid w:val="00255E9B"/>
    <w:rsid w:val="002669E5"/>
    <w:rsid w:val="002B2930"/>
    <w:rsid w:val="002B5E02"/>
    <w:rsid w:val="002C6EE3"/>
    <w:rsid w:val="002E1166"/>
    <w:rsid w:val="002E7F52"/>
    <w:rsid w:val="002F49CF"/>
    <w:rsid w:val="00317C66"/>
    <w:rsid w:val="00325BB9"/>
    <w:rsid w:val="00333D30"/>
    <w:rsid w:val="00342B59"/>
    <w:rsid w:val="00344D0A"/>
    <w:rsid w:val="003552BD"/>
    <w:rsid w:val="00361ABE"/>
    <w:rsid w:val="00366FF8"/>
    <w:rsid w:val="003759E3"/>
    <w:rsid w:val="00392408"/>
    <w:rsid w:val="00394166"/>
    <w:rsid w:val="003D2AC5"/>
    <w:rsid w:val="003D6FB3"/>
    <w:rsid w:val="003E4BB8"/>
    <w:rsid w:val="003F770E"/>
    <w:rsid w:val="00404B29"/>
    <w:rsid w:val="00415A9B"/>
    <w:rsid w:val="00431F36"/>
    <w:rsid w:val="00437096"/>
    <w:rsid w:val="00443BE6"/>
    <w:rsid w:val="004517EC"/>
    <w:rsid w:val="00461ACC"/>
    <w:rsid w:val="00465AA1"/>
    <w:rsid w:val="0047017C"/>
    <w:rsid w:val="004A79FB"/>
    <w:rsid w:val="004D478F"/>
    <w:rsid w:val="004E3B7F"/>
    <w:rsid w:val="00506841"/>
    <w:rsid w:val="0052210F"/>
    <w:rsid w:val="00527E94"/>
    <w:rsid w:val="0054482F"/>
    <w:rsid w:val="00573975"/>
    <w:rsid w:val="005771A6"/>
    <w:rsid w:val="00583DBB"/>
    <w:rsid w:val="005B1091"/>
    <w:rsid w:val="005D4C6C"/>
    <w:rsid w:val="006109AA"/>
    <w:rsid w:val="00611176"/>
    <w:rsid w:val="006218A1"/>
    <w:rsid w:val="006227E1"/>
    <w:rsid w:val="006240D3"/>
    <w:rsid w:val="00647F51"/>
    <w:rsid w:val="006504A4"/>
    <w:rsid w:val="00663C61"/>
    <w:rsid w:val="00677448"/>
    <w:rsid w:val="00691851"/>
    <w:rsid w:val="006A1266"/>
    <w:rsid w:val="006C4E99"/>
    <w:rsid w:val="00703A82"/>
    <w:rsid w:val="00710156"/>
    <w:rsid w:val="00731F8E"/>
    <w:rsid w:val="00745ED5"/>
    <w:rsid w:val="00756198"/>
    <w:rsid w:val="007566BD"/>
    <w:rsid w:val="00780356"/>
    <w:rsid w:val="007849A0"/>
    <w:rsid w:val="007C27B9"/>
    <w:rsid w:val="007C6D0E"/>
    <w:rsid w:val="007D2EC7"/>
    <w:rsid w:val="007D489A"/>
    <w:rsid w:val="008041B1"/>
    <w:rsid w:val="008052AB"/>
    <w:rsid w:val="00812D23"/>
    <w:rsid w:val="008339E4"/>
    <w:rsid w:val="00847AA9"/>
    <w:rsid w:val="00851583"/>
    <w:rsid w:val="00872960"/>
    <w:rsid w:val="0088774D"/>
    <w:rsid w:val="008918C0"/>
    <w:rsid w:val="008977BC"/>
    <w:rsid w:val="008C3C42"/>
    <w:rsid w:val="008F0C78"/>
    <w:rsid w:val="008F1799"/>
    <w:rsid w:val="00912F84"/>
    <w:rsid w:val="00913691"/>
    <w:rsid w:val="00930B11"/>
    <w:rsid w:val="00935590"/>
    <w:rsid w:val="00940C76"/>
    <w:rsid w:val="0094552D"/>
    <w:rsid w:val="00987752"/>
    <w:rsid w:val="009A34A0"/>
    <w:rsid w:val="009A6287"/>
    <w:rsid w:val="009A79B9"/>
    <w:rsid w:val="009C2E35"/>
    <w:rsid w:val="00A257CD"/>
    <w:rsid w:val="00A3037F"/>
    <w:rsid w:val="00A46018"/>
    <w:rsid w:val="00A47895"/>
    <w:rsid w:val="00A51A42"/>
    <w:rsid w:val="00A54A56"/>
    <w:rsid w:val="00A63AB7"/>
    <w:rsid w:val="00A6494F"/>
    <w:rsid w:val="00A711A4"/>
    <w:rsid w:val="00A72733"/>
    <w:rsid w:val="00A72736"/>
    <w:rsid w:val="00A971B5"/>
    <w:rsid w:val="00AC7002"/>
    <w:rsid w:val="00AD349B"/>
    <w:rsid w:val="00AD48F6"/>
    <w:rsid w:val="00AF167A"/>
    <w:rsid w:val="00AF29CA"/>
    <w:rsid w:val="00AF37D5"/>
    <w:rsid w:val="00B077B3"/>
    <w:rsid w:val="00B17ACD"/>
    <w:rsid w:val="00B26C16"/>
    <w:rsid w:val="00B46003"/>
    <w:rsid w:val="00BC3921"/>
    <w:rsid w:val="00BD14EE"/>
    <w:rsid w:val="00BD6511"/>
    <w:rsid w:val="00BD6580"/>
    <w:rsid w:val="00BE3AD4"/>
    <w:rsid w:val="00BF7B29"/>
    <w:rsid w:val="00C1046D"/>
    <w:rsid w:val="00C10641"/>
    <w:rsid w:val="00C12504"/>
    <w:rsid w:val="00C34F3B"/>
    <w:rsid w:val="00C84DE5"/>
    <w:rsid w:val="00C87C59"/>
    <w:rsid w:val="00C961EC"/>
    <w:rsid w:val="00CA615A"/>
    <w:rsid w:val="00CB5D88"/>
    <w:rsid w:val="00CD14E0"/>
    <w:rsid w:val="00CE60F5"/>
    <w:rsid w:val="00CF5F4C"/>
    <w:rsid w:val="00CF7208"/>
    <w:rsid w:val="00D1273B"/>
    <w:rsid w:val="00D4465B"/>
    <w:rsid w:val="00D60A05"/>
    <w:rsid w:val="00D90C0C"/>
    <w:rsid w:val="00DE1BD6"/>
    <w:rsid w:val="00DE5CF6"/>
    <w:rsid w:val="00E13508"/>
    <w:rsid w:val="00E1356E"/>
    <w:rsid w:val="00E20473"/>
    <w:rsid w:val="00E20AAE"/>
    <w:rsid w:val="00E46627"/>
    <w:rsid w:val="00E54DEA"/>
    <w:rsid w:val="00E57D0F"/>
    <w:rsid w:val="00E60ECD"/>
    <w:rsid w:val="00E62551"/>
    <w:rsid w:val="00E65F6F"/>
    <w:rsid w:val="00EA31B4"/>
    <w:rsid w:val="00EB68E0"/>
    <w:rsid w:val="00EC6FED"/>
    <w:rsid w:val="00ED565C"/>
    <w:rsid w:val="00ED6A4A"/>
    <w:rsid w:val="00EE16FB"/>
    <w:rsid w:val="00EE33B9"/>
    <w:rsid w:val="00EE44D3"/>
    <w:rsid w:val="00EF00F1"/>
    <w:rsid w:val="00EF5A5E"/>
    <w:rsid w:val="00F076CD"/>
    <w:rsid w:val="00F1037B"/>
    <w:rsid w:val="00F246E3"/>
    <w:rsid w:val="00F31425"/>
    <w:rsid w:val="00F3244C"/>
    <w:rsid w:val="00F45267"/>
    <w:rsid w:val="00F63E26"/>
    <w:rsid w:val="00F643E9"/>
    <w:rsid w:val="00F65CED"/>
    <w:rsid w:val="00F95DAE"/>
    <w:rsid w:val="00FB4711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5F4C"/>
    <w:pPr>
      <w:ind w:leftChars="200" w:left="480"/>
    </w:pPr>
  </w:style>
  <w:style w:type="paragraph" w:styleId="2">
    <w:name w:val="toc 2"/>
    <w:basedOn w:val="a"/>
    <w:next w:val="a"/>
    <w:autoRedefine/>
    <w:uiPriority w:val="39"/>
    <w:unhideWhenUsed/>
    <w:qFormat/>
    <w:rsid w:val="00CF5F4C"/>
    <w:pPr>
      <w:widowControl/>
      <w:tabs>
        <w:tab w:val="left" w:pos="960"/>
        <w:tab w:val="right" w:leader="dot" w:pos="8296"/>
      </w:tabs>
      <w:spacing w:after="100" w:line="300" w:lineRule="auto"/>
      <w:ind w:rightChars="100" w:right="240"/>
      <w:jc w:val="center"/>
      <w:outlineLvl w:val="2"/>
    </w:pPr>
    <w:rPr>
      <w:rFonts w:ascii="標楷體" w:eastAsia="標楷體" w:hAnsi="標楷體" w:cs="Arial"/>
      <w:b/>
      <w:noProof/>
      <w:snapToGrid w:val="0"/>
      <w:kern w:val="0"/>
      <w:sz w:val="32"/>
      <w:szCs w:val="32"/>
      <w:lang w:val="en-GB"/>
    </w:rPr>
  </w:style>
  <w:style w:type="character" w:styleId="a5">
    <w:name w:val="Hyperlink"/>
    <w:uiPriority w:val="99"/>
    <w:rsid w:val="00CF5F4C"/>
    <w:rPr>
      <w:strike w:val="0"/>
      <w:dstrike w:val="0"/>
      <w:color w:val="0000FF"/>
      <w:u w:val="none"/>
      <w:effect w:val="none"/>
    </w:rPr>
  </w:style>
  <w:style w:type="character" w:customStyle="1" w:styleId="a4">
    <w:name w:val="清單段落 字元"/>
    <w:link w:val="a3"/>
    <w:uiPriority w:val="34"/>
    <w:locked/>
    <w:rsid w:val="00CF5F4C"/>
  </w:style>
  <w:style w:type="paragraph" w:styleId="a6">
    <w:name w:val="header"/>
    <w:basedOn w:val="a"/>
    <w:link w:val="a7"/>
    <w:uiPriority w:val="99"/>
    <w:unhideWhenUsed/>
    <w:rsid w:val="009C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E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E3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71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5F4C"/>
    <w:pPr>
      <w:ind w:leftChars="200" w:left="480"/>
    </w:pPr>
  </w:style>
  <w:style w:type="paragraph" w:styleId="2">
    <w:name w:val="toc 2"/>
    <w:basedOn w:val="a"/>
    <w:next w:val="a"/>
    <w:autoRedefine/>
    <w:uiPriority w:val="39"/>
    <w:unhideWhenUsed/>
    <w:qFormat/>
    <w:rsid w:val="00CF5F4C"/>
    <w:pPr>
      <w:widowControl/>
      <w:tabs>
        <w:tab w:val="left" w:pos="960"/>
        <w:tab w:val="right" w:leader="dot" w:pos="8296"/>
      </w:tabs>
      <w:spacing w:after="100" w:line="300" w:lineRule="auto"/>
      <w:ind w:rightChars="100" w:right="240"/>
      <w:jc w:val="center"/>
      <w:outlineLvl w:val="2"/>
    </w:pPr>
    <w:rPr>
      <w:rFonts w:ascii="標楷體" w:eastAsia="標楷體" w:hAnsi="標楷體" w:cs="Arial"/>
      <w:b/>
      <w:noProof/>
      <w:snapToGrid w:val="0"/>
      <w:kern w:val="0"/>
      <w:sz w:val="32"/>
      <w:szCs w:val="32"/>
      <w:lang w:val="en-GB"/>
    </w:rPr>
  </w:style>
  <w:style w:type="character" w:styleId="a5">
    <w:name w:val="Hyperlink"/>
    <w:uiPriority w:val="99"/>
    <w:rsid w:val="00CF5F4C"/>
    <w:rPr>
      <w:strike w:val="0"/>
      <w:dstrike w:val="0"/>
      <w:color w:val="0000FF"/>
      <w:u w:val="none"/>
      <w:effect w:val="none"/>
    </w:rPr>
  </w:style>
  <w:style w:type="character" w:customStyle="1" w:styleId="a4">
    <w:name w:val="清單段落 字元"/>
    <w:link w:val="a3"/>
    <w:uiPriority w:val="34"/>
    <w:locked/>
    <w:rsid w:val="00CF5F4C"/>
  </w:style>
  <w:style w:type="paragraph" w:styleId="a6">
    <w:name w:val="header"/>
    <w:basedOn w:val="a"/>
    <w:link w:val="a7"/>
    <w:uiPriority w:val="99"/>
    <w:unhideWhenUsed/>
    <w:rsid w:val="009C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E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E3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7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2018-02-07T09:23:00Z</cp:lastPrinted>
  <dcterms:created xsi:type="dcterms:W3CDTF">2019-04-02T11:09:00Z</dcterms:created>
  <dcterms:modified xsi:type="dcterms:W3CDTF">2019-04-02T11:09:00Z</dcterms:modified>
</cp:coreProperties>
</file>